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КОНТРОЛЕН СПИСЪК ЗА ПЛАНИРАНЕ НА КАПИТАЛОВИ ПОДОБРЕНИЯ</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ИДЕНТИФИЦИРАНЕ НА ПРОЕКТА И ОПРЕДЕЛЯНЕ НА ОБХВАТА МУ. ---</w:t>
      </w:r>
    </w:p>
    <w:p>
      <w:pPr>
        <w:spacing w:after="120"/>
      </w:pPr>
      <w:r>
        <w:rPr>
          <w:b w:val="false"/>
          <w:bCs w:val="false"/>
          <w:sz w:val="20"/>
          <w:szCs w:val="20"/>
        </w:rPr>
        <w:t xml:space="preserve">[ ] Име на проекта</w:t>
      </w:r>
    </w:p>
    <w:p>
      <w:pPr>
        <w:spacing w:after="120"/>
      </w:pPr>
      <w:r>
        <w:rPr>
          <w:b w:val="false"/>
          <w:bCs w:val="false"/>
          <w:sz w:val="20"/>
          <w:szCs w:val="20"/>
        </w:rPr>
        <w:t xml:space="preserve">[ ] Описание на проекта (резюме)</w:t>
      </w:r>
    </w:p>
    <w:p>
      <w:pPr>
        <w:spacing w:after="120"/>
      </w:pPr>
      <w:r>
        <w:rPr>
          <w:b w:val="false"/>
          <w:bCs w:val="false"/>
          <w:sz w:val="20"/>
          <w:szCs w:val="20"/>
        </w:rPr>
        <w:t xml:space="preserve">[ ] Адрес на имота</w:t>
      </w:r>
    </w:p>
    <w:p>
      <w:pPr>
        <w:spacing w:after="120"/>
      </w:pPr>
      <w:r>
        <w:rPr>
          <w:b w:val="false"/>
          <w:bCs w:val="false"/>
          <w:sz w:val="20"/>
          <w:szCs w:val="20"/>
        </w:rPr>
        <w:t xml:space="preserve">[ ] Дата на първоначалното определяне на проекта</w:t>
      </w:r>
    </w:p>
    <w:p>
      <w:pPr>
        <w:spacing w:after="120"/>
      </w:pPr>
      <w:r>
        <w:rPr>
          <w:b w:val="false"/>
          <w:bCs w:val="false"/>
          <w:sz w:val="20"/>
          <w:szCs w:val="20"/>
        </w:rPr>
        <w:t xml:space="preserve">[ ] Описание на проблема/Обосновка</w:t>
      </w:r>
    </w:p>
    <w:p>
      <w:pPr>
        <w:spacing w:after="120"/>
      </w:pPr>
      <w:r>
        <w:rPr>
          <w:b w:val="false"/>
          <w:bCs w:val="false"/>
          <w:sz w:val="20"/>
          <w:szCs w:val="20"/>
        </w:rPr>
        <w:t xml:space="preserve">[ ] Категория на проекта (напр. подмяна на покрив, модернизация на отоплителна, вентилационна и климатична система) (Подмяна на покрива, Модернизация на системите за отопление, вентилация и климатизация (ОВК), Ремонт/подмяна на водопроводни инсталации, Модернизация на електрическата система, Подобряване на външния вид на сградата, Реконструкция на интериора, Други)</w:t>
      </w:r>
    </w:p>
    <w:p>
      <w:pPr>
        <w:spacing w:after="120"/>
      </w:pPr>
      <w:r>
        <w:rPr>
          <w:b w:val="false"/>
          <w:bCs w:val="false"/>
          <w:sz w:val="20"/>
          <w:szCs w:val="20"/>
        </w:rPr>
        <w:t xml:space="preserve">[ ] Приблизителен размер на проекта (напр. в квадратни метри)</w:t>
      </w:r>
    </w:p>
    <w:p>
      <w:pPr>
        <w:spacing w:after="120"/>
      </w:pPr>
      <w:r>
        <w:rPr>
          <w:b w:val="false"/>
          <w:bCs w:val="false"/>
          <w:sz w:val="20"/>
          <w:szCs w:val="20"/>
        </w:rPr>
        <w:t xml:space="preserve">[ ] Първоначални цели на проекта (Какво се опитвате да постигнете?)</w:t>
      </w:r>
    </w:p>
    <w:p>
      <w:pPr>
        <w:spacing w:after="120"/>
      </w:pPr>
      <w:r>
        <w:rPr>
          <w:b w:val="false"/>
          <w:bCs w:val="false"/>
          <w:sz w:val="20"/>
          <w:szCs w:val="20"/>
        </w:rPr>
        <w:t xml:space="preserve"/>
      </w:r>
    </w:p>
    <w:p>
      <w:pPr>
        <w:spacing w:after="120"/>
      </w:pPr>
      <w:r>
        <w:rPr>
          <w:b/>
          <w:bCs/>
          <w:sz w:val="24"/>
          <w:szCs w:val="24"/>
        </w:rPr>
        <w:t xml:space="preserve">--- АНАЛИЗ НА НУЖДИТЕ И ОПРЕДЕЛЯНЕ НА ПРИОРИТЕТИ ---</w:t>
      </w:r>
    </w:p>
    <w:p>
      <w:pPr>
        <w:spacing w:after="120"/>
      </w:pPr>
      <w:r>
        <w:rPr>
          <w:b w:val="false"/>
          <w:bCs w:val="false"/>
          <w:sz w:val="20"/>
          <w:szCs w:val="20"/>
        </w:rPr>
        <w:t xml:space="preserve">[ ] Опишете конкретната нужда, която този проект за подобряване на инфраструктурата има за цел да задоволи.</w:t>
      </w:r>
    </w:p>
    <w:p>
      <w:pPr>
        <w:spacing w:after="120"/>
      </w:pPr>
      <w:r>
        <w:rPr>
          <w:b w:val="false"/>
          <w:bCs w:val="false"/>
          <w:sz w:val="20"/>
          <w:szCs w:val="20"/>
        </w:rPr>
        <w:t xml:space="preserve">[ ] Приблизителен брой на хората/отделите, засегнати от проблема.</w:t>
      </w:r>
    </w:p>
    <w:p>
      <w:pPr>
        <w:spacing w:after="120"/>
      </w:pPr>
      <w:r>
        <w:rPr>
          <w:b w:val="false"/>
          <w:bCs w:val="false"/>
          <w:sz w:val="20"/>
          <w:szCs w:val="20"/>
        </w:rPr>
        <w:t xml:space="preserve">[ ] Какъв е основният фактор, обуславящ това подобрение (например, съответствие с нормативните изисквания, заявка от потребител, отложена поддръжка)? (Съответствие с нормативните изисквания, Заявка/удовлетвореност на клиента, Отложена поддръжка, Повишаване на стойността на актива, Сигурност/Защита, Оперативна ефективност)</w:t>
      </w:r>
    </w:p>
    <w:p>
      <w:pPr>
        <w:spacing w:after="120"/>
      </w:pPr>
      <w:r>
        <w:rPr>
          <w:b w:val="false"/>
          <w:bCs w:val="false"/>
          <w:sz w:val="20"/>
          <w:szCs w:val="20"/>
        </w:rPr>
        <w:t xml:space="preserve">[ ] Кои от изброените групи заинтересовани страни са засегнати от тази необходимост? (Настоящи наематели, Потенциални наематели, Собственици на имоти, Ръководен екип, Инвеститори, Местна общност)</w:t>
      </w:r>
    </w:p>
    <w:p>
      <w:pPr>
        <w:spacing w:after="120"/>
      </w:pPr>
      <w:r>
        <w:rPr>
          <w:b w:val="false"/>
          <w:bCs w:val="false"/>
          <w:sz w:val="20"/>
          <w:szCs w:val="20"/>
        </w:rPr>
        <w:t xml:space="preserve">[ ] Очаквано въздействие върху стойността на имота (в съответната валута).</w:t>
      </w:r>
    </w:p>
    <w:p>
      <w:pPr>
        <w:spacing w:after="120"/>
      </w:pPr>
      <w:r>
        <w:rPr>
          <w:b w:val="false"/>
          <w:bCs w:val="false"/>
          <w:sz w:val="20"/>
          <w:szCs w:val="20"/>
        </w:rPr>
        <w:t xml:space="preserve">[ ] Датата, в която за първи път беше установена необходимостта.</w:t>
      </w:r>
    </w:p>
    <w:p>
      <w:pPr>
        <w:spacing w:after="120"/>
      </w:pPr>
      <w:r>
        <w:rPr>
          <w:b w:val="false"/>
          <w:bCs w:val="false"/>
          <w:sz w:val="20"/>
          <w:szCs w:val="20"/>
        </w:rPr>
        <w:t xml:space="preserve">[ ] Каква е степента на спешност на тази нужда? (Критичен (необходими са незабавни действия), Висок (в рамките на 6 месеца), Среден (в рамките на 1 година), Ниско (в рамките на 1-3 години))</w:t>
      </w:r>
    </w:p>
    <w:p>
      <w:pPr>
        <w:spacing w:after="120"/>
      </w:pPr>
      <w:r>
        <w:rPr>
          <w:b w:val="false"/>
          <w:bCs w:val="false"/>
          <w:sz w:val="20"/>
          <w:szCs w:val="20"/>
        </w:rPr>
        <w:t xml:space="preserve"/>
      </w:r>
    </w:p>
    <w:p>
      <w:pPr>
        <w:spacing w:after="120"/>
      </w:pPr>
      <w:r>
        <w:rPr>
          <w:b/>
          <w:bCs/>
          <w:sz w:val="24"/>
          <w:szCs w:val="24"/>
        </w:rPr>
        <w:t xml:space="preserve">--- ПРОУЧВАНИЯ ЗА ОСЪЩЕСТВИМОСТ И ЗАДЪЛБОЧЕНА ПРОВЕРКА ---</w:t>
      </w:r>
    </w:p>
    <w:p>
      <w:pPr>
        <w:spacing w:after="120"/>
      </w:pPr>
      <w:r>
        <w:rPr>
          <w:b w:val="false"/>
          <w:bCs w:val="false"/>
          <w:sz w:val="20"/>
          <w:szCs w:val="20"/>
        </w:rPr>
        <w:t xml:space="preserve">[ ] Опишете текущото състояние, което изисква подобрение.</w:t>
      </w:r>
    </w:p>
    <w:p>
      <w:pPr>
        <w:spacing w:after="120"/>
      </w:pPr>
      <w:r>
        <w:rPr>
          <w:b w:val="false"/>
          <w:bCs w:val="false"/>
          <w:sz w:val="20"/>
          <w:szCs w:val="20"/>
        </w:rPr>
        <w:t xml:space="preserve">[ ] Определете потенциалните екологични проблеми (например, необходима ли е оценка на екологичните рискове от първа фаза?). (Да, препоръчана е фаза I на ESA., Няма екологични проблеми., Необходими са допълнителни проучвания.)</w:t>
      </w:r>
    </w:p>
    <w:p>
      <w:pPr>
        <w:spacing w:after="120"/>
      </w:pPr>
      <w:r>
        <w:rPr>
          <w:b w:val="false"/>
          <w:bCs w:val="false"/>
          <w:sz w:val="20"/>
          <w:szCs w:val="20"/>
        </w:rPr>
        <w:t xml:space="preserve">[ ] Приблизителна продължителност на проекта (години)</w:t>
      </w:r>
    </w:p>
    <w:p>
      <w:pPr>
        <w:spacing w:after="120"/>
      </w:pPr>
      <w:r>
        <w:rPr>
          <w:b w:val="false"/>
          <w:bCs w:val="false"/>
          <w:sz w:val="20"/>
          <w:szCs w:val="20"/>
        </w:rPr>
        <w:t xml:space="preserve">[ ] Проверено дали отговаря на изискванията за зониране? (Да, Не, Очаква се преглед.)</w:t>
      </w:r>
    </w:p>
    <w:p>
      <w:pPr>
        <w:spacing w:after="120"/>
      </w:pPr>
      <w:r>
        <w:rPr>
          <w:b w:val="false"/>
          <w:bCs w:val="false"/>
          <w:sz w:val="20"/>
          <w:szCs w:val="20"/>
        </w:rPr>
        <w:t xml:space="preserve">[ ] Обобщете всички потенциални правни или регулаторни пречки, които са били идентифицирани.</w:t>
      </w:r>
    </w:p>
    <w:p>
      <w:pPr>
        <w:spacing w:after="120"/>
      </w:pPr>
      <w:r>
        <w:rPr>
          <w:b w:val="false"/>
          <w:bCs w:val="false"/>
          <w:sz w:val="20"/>
          <w:szCs w:val="20"/>
        </w:rPr>
        <w:t xml:space="preserve">[ ] Качете всички съответни доклади от оценки на обекта (например, инженерни доклади, доклади за оценка на състоянието).</w:t>
      </w:r>
    </w:p>
    <w:p>
      <w:pPr>
        <w:spacing w:after="120"/>
      </w:pPr>
      <w:r>
        <w:rPr>
          <w:b w:val="false"/>
          <w:bCs w:val="false"/>
          <w:sz w:val="20"/>
          <w:szCs w:val="20"/>
        </w:rPr>
        <w:t xml:space="preserve">[ ] Съображения относно запазването на историческото наследство? (Да, сградата е историческа., Не, сградата не е историческа., Несигурно, необходими са допълнителни проучвания.)</w:t>
      </w:r>
    </w:p>
    <w:p>
      <w:pPr>
        <w:spacing w:after="120"/>
      </w:pPr>
      <w:r>
        <w:rPr>
          <w:b w:val="false"/>
          <w:bCs w:val="false"/>
          <w:sz w:val="20"/>
          <w:szCs w:val="20"/>
        </w:rPr>
        <w:t xml:space="preserve"/>
      </w:r>
    </w:p>
    <w:p>
      <w:pPr>
        <w:spacing w:after="120"/>
      </w:pPr>
      <w:r>
        <w:rPr>
          <w:b/>
          <w:bCs/>
          <w:sz w:val="24"/>
          <w:szCs w:val="24"/>
        </w:rPr>
        <w:t xml:space="preserve">--- ОЦЕНКА НА РАЗХОДИТЕ И БЮДЖЕТИРАНЕ ---</w:t>
      </w:r>
    </w:p>
    <w:p>
      <w:pPr>
        <w:spacing w:after="120"/>
      </w:pPr>
      <w:r>
        <w:rPr>
          <w:b w:val="false"/>
          <w:bCs w:val="false"/>
          <w:sz w:val="20"/>
          <w:szCs w:val="20"/>
        </w:rPr>
        <w:t xml:space="preserve">[ ] Приблизителна обща стойност на проекта</w:t>
      </w:r>
    </w:p>
    <w:p>
      <w:pPr>
        <w:spacing w:after="120"/>
      </w:pPr>
      <w:r>
        <w:rPr>
          <w:b w:val="false"/>
          <w:bCs w:val="false"/>
          <w:sz w:val="20"/>
          <w:szCs w:val="20"/>
        </w:rPr>
        <w:t xml:space="preserve">[ ] Разпределение на средствата от резервния фонд (в проценти)</w:t>
      </w:r>
    </w:p>
    <w:p>
      <w:pPr>
        <w:spacing w:after="120"/>
      </w:pPr>
      <w:r>
        <w:rPr>
          <w:b w:val="false"/>
          <w:bCs w:val="false"/>
          <w:sz w:val="20"/>
          <w:szCs w:val="20"/>
        </w:rPr>
        <w:t xml:space="preserve">[ ] Приблизителни допълнителни разходи (напр. разрешителни, такси за проектиране)</w:t>
      </w:r>
    </w:p>
    <w:p>
      <w:pPr>
        <w:spacing w:after="120"/>
      </w:pPr>
      <w:r>
        <w:rPr>
          <w:b w:val="false"/>
          <w:bCs w:val="false"/>
          <w:sz w:val="20"/>
          <w:szCs w:val="20"/>
        </w:rPr>
        <w:t xml:space="preserve">[ ] Приблизителни преки разходи (напр. материали, труд)</w:t>
      </w:r>
    </w:p>
    <w:p>
      <w:pPr>
        <w:spacing w:after="120"/>
      </w:pPr>
      <w:r>
        <w:rPr>
          <w:b w:val="false"/>
          <w:bCs w:val="false"/>
          <w:sz w:val="20"/>
          <w:szCs w:val="20"/>
        </w:rPr>
        <w:t xml:space="preserve">[ ] Подробен анализ на прогнозите за разходите (приложете съответната документация).</w:t>
      </w:r>
    </w:p>
    <w:p>
      <w:pPr>
        <w:spacing w:after="120"/>
      </w:pPr>
      <w:r>
        <w:rPr>
          <w:b w:val="false"/>
          <w:bCs w:val="false"/>
          <w:sz w:val="20"/>
          <w:szCs w:val="20"/>
        </w:rPr>
        <w:t xml:space="preserve">[ ] Източници на финансиране (Вътрешни средства, Финансиране чрез дълг, Безвъзмездни средства, Инвестиция в дялове, Друго (Посочете))</w:t>
      </w:r>
    </w:p>
    <w:p>
      <w:pPr>
        <w:spacing w:after="120"/>
      </w:pPr>
      <w:r>
        <w:rPr>
          <w:b w:val="false"/>
          <w:bCs w:val="false"/>
          <w:sz w:val="20"/>
          <w:szCs w:val="20"/>
        </w:rPr>
        <w:t xml:space="preserve">[ ] Очаквана дата на започване на проекта (бюджетиране)</w:t>
      </w:r>
    </w:p>
    <w:p>
      <w:pPr>
        <w:spacing w:after="120"/>
      </w:pPr>
      <w:r>
        <w:rPr>
          <w:b w:val="false"/>
          <w:bCs w:val="false"/>
          <w:sz w:val="20"/>
          <w:szCs w:val="20"/>
        </w:rPr>
        <w:t xml:space="preserve">[ ] Очаквана дата на приключване на проекта (бюджетиране)</w:t>
      </w:r>
    </w:p>
    <w:p>
      <w:pPr>
        <w:spacing w:after="120"/>
      </w:pPr>
      <w:r>
        <w:rPr>
          <w:b w:val="false"/>
          <w:bCs w:val="false"/>
          <w:sz w:val="20"/>
          <w:szCs w:val="20"/>
        </w:rPr>
        <w:t xml:space="preserve">[ ] Качете прогнозни разходи и съпътстващи документи.</w:t>
      </w:r>
    </w:p>
    <w:p>
      <w:pPr>
        <w:spacing w:after="120"/>
      </w:pPr>
      <w:r>
        <w:rPr>
          <w:b w:val="false"/>
          <w:bCs w:val="false"/>
          <w:sz w:val="20"/>
          <w:szCs w:val="20"/>
        </w:rPr>
        <w:t xml:space="preserve"/>
      </w:r>
    </w:p>
    <w:p>
      <w:pPr>
        <w:spacing w:after="120"/>
      </w:pPr>
      <w:r>
        <w:rPr>
          <w:b/>
          <w:bCs/>
          <w:sz w:val="24"/>
          <w:szCs w:val="24"/>
        </w:rPr>
        <w:t xml:space="preserve">--- ПРОЕКТИРАНЕ И РАЗРАБОТКА ---</w:t>
      </w:r>
    </w:p>
    <w:p>
      <w:pPr>
        <w:spacing w:after="120"/>
      </w:pPr>
      <w:r>
        <w:rPr>
          <w:b w:val="false"/>
          <w:bCs w:val="false"/>
          <w:sz w:val="20"/>
          <w:szCs w:val="20"/>
        </w:rPr>
        <w:t xml:space="preserve">[ ] Опишете целите и задачите на проекта.</w:t>
      </w:r>
    </w:p>
    <w:p>
      <w:pPr>
        <w:spacing w:after="120"/>
      </w:pPr>
      <w:r>
        <w:rPr>
          <w:b w:val="false"/>
          <w:bCs w:val="false"/>
          <w:sz w:val="20"/>
          <w:szCs w:val="20"/>
        </w:rPr>
        <w:t xml:space="preserve">[ ] Качете предварителните архитектурни чертежи.</w:t>
      </w:r>
    </w:p>
    <w:p>
      <w:pPr>
        <w:spacing w:after="120"/>
      </w:pPr>
      <w:r>
        <w:rPr>
          <w:b w:val="false"/>
          <w:bCs w:val="false"/>
          <w:sz w:val="20"/>
          <w:szCs w:val="20"/>
        </w:rPr>
        <w:t xml:space="preserve">[ ] Приблизителна площ на извършените подобрения.</w:t>
      </w:r>
    </w:p>
    <w:p>
      <w:pPr>
        <w:spacing w:after="120"/>
      </w:pPr>
      <w:r>
        <w:rPr>
          <w:b w:val="false"/>
          <w:bCs w:val="false"/>
          <w:sz w:val="20"/>
          <w:szCs w:val="20"/>
        </w:rPr>
        <w:t xml:space="preserve">[ ] Изберете приложимите стандарти за проектиране (например ADA, LEED, стандарти за опазване на историческото наследство). (ADA, LEED (Лидерство в енергийната и екологична проектна дейност), Опазване на историческото наследство, Местни строителни норми и правила, Друго (моля, посочете в полето „ДЪЛЪГ ТЕКСТ“))</w:t>
      </w:r>
    </w:p>
    <w:p>
      <w:pPr>
        <w:spacing w:after="120"/>
      </w:pPr>
      <w:r>
        <w:rPr>
          <w:b w:val="false"/>
          <w:bCs w:val="false"/>
          <w:sz w:val="20"/>
          <w:szCs w:val="20"/>
        </w:rPr>
        <w:t xml:space="preserve">[ ] Опишете всички специфични за съответния обект инженерни предизвикателства или съображения.</w:t>
      </w:r>
    </w:p>
    <w:p>
      <w:pPr>
        <w:spacing w:after="120"/>
      </w:pPr>
      <w:r>
        <w:rPr>
          <w:b w:val="false"/>
          <w:bCs w:val="false"/>
          <w:sz w:val="20"/>
          <w:szCs w:val="20"/>
        </w:rPr>
        <w:t xml:space="preserve">[ ] Качете геотехническия доклад (ако е приложимо).</w:t>
      </w:r>
    </w:p>
    <w:p>
      <w:pPr>
        <w:spacing w:after="120"/>
      </w:pPr>
      <w:r>
        <w:rPr>
          <w:b w:val="false"/>
          <w:bCs w:val="false"/>
          <w:sz w:val="20"/>
          <w:szCs w:val="20"/>
        </w:rPr>
        <w:t xml:space="preserve">[ ] Планирана дата за приключване на фазата на проектиране.</w:t>
      </w:r>
    </w:p>
    <w:p>
      <w:pPr>
        <w:spacing w:after="120"/>
      </w:pPr>
      <w:r>
        <w:rPr>
          <w:b w:val="false"/>
          <w:bCs w:val="false"/>
          <w:sz w:val="20"/>
          <w:szCs w:val="20"/>
        </w:rPr>
        <w:t xml:space="preserve"/>
      </w:r>
    </w:p>
    <w:p>
      <w:pPr>
        <w:spacing w:after="120"/>
      </w:pPr>
      <w:r>
        <w:rPr>
          <w:b/>
          <w:bCs/>
          <w:sz w:val="24"/>
          <w:szCs w:val="24"/>
        </w:rPr>
        <w:t xml:space="preserve">--- РАЗРЕШИТЕЛНИ И СЪОТВЕТСТВИЕ С НОРМАТИВНИТЕ ИЗИСКВАНИЯ ---</w:t>
      </w:r>
    </w:p>
    <w:p>
      <w:pPr>
        <w:spacing w:after="120"/>
      </w:pPr>
      <w:r>
        <w:rPr>
          <w:b w:val="false"/>
          <w:bCs w:val="false"/>
          <w:sz w:val="20"/>
          <w:szCs w:val="20"/>
        </w:rPr>
        <w:t xml:space="preserve">[ ] Определете необходимите приложими разрешителни. (Разрешение за строеж, Разрешение за отклонение от зонирането, Оценка на въздействието върху околната среда, Разрешение за премахване на сграда., Разрешение за извършване на електромонтажни работи, Разрешение за извършване на водопроводни дейности, Разрешение за пожарна безопасност, Друго (моля, уточнете))</w:t>
      </w:r>
    </w:p>
    <w:p>
      <w:pPr>
        <w:spacing w:after="120"/>
      </w:pPr>
      <w:r>
        <w:rPr>
          <w:b w:val="false"/>
          <w:bCs w:val="false"/>
          <w:sz w:val="20"/>
          <w:szCs w:val="20"/>
        </w:rPr>
        <w:t xml:space="preserve">[ ] Опишете всички установени екологични проблеми и плановете за тяхното отстраняване.</w:t>
      </w:r>
    </w:p>
    <w:p>
      <w:pPr>
        <w:spacing w:after="120"/>
      </w:pPr>
      <w:r>
        <w:rPr>
          <w:b w:val="false"/>
          <w:bCs w:val="false"/>
          <w:sz w:val="20"/>
          <w:szCs w:val="20"/>
        </w:rPr>
        <w:t xml:space="preserve">[ ] Дата на подаване на заявлението за разрешително.</w:t>
      </w:r>
    </w:p>
    <w:p>
      <w:pPr>
        <w:spacing w:after="120"/>
      </w:pPr>
      <w:r>
        <w:rPr>
          <w:b w:val="false"/>
          <w:bCs w:val="false"/>
          <w:sz w:val="20"/>
          <w:szCs w:val="20"/>
        </w:rPr>
        <w:t xml:space="preserve">[ ] Размер на таксата за подаване на заявление за разрешително.</w:t>
      </w:r>
    </w:p>
    <w:p>
      <w:pPr>
        <w:spacing w:after="120"/>
      </w:pPr>
      <w:r>
        <w:rPr>
          <w:b w:val="false"/>
          <w:bCs w:val="false"/>
          <w:sz w:val="20"/>
          <w:szCs w:val="20"/>
        </w:rPr>
        <w:t xml:space="preserve">[ ] Статус на разрешението (Приложено, В процес на преглед., Одобрено, Отказ, Изтеглен)</w:t>
      </w:r>
    </w:p>
    <w:p>
      <w:pPr>
        <w:spacing w:after="120"/>
      </w:pPr>
      <w:r>
        <w:rPr>
          <w:b w:val="false"/>
          <w:bCs w:val="false"/>
          <w:sz w:val="20"/>
          <w:szCs w:val="20"/>
        </w:rPr>
        <w:t xml:space="preserve">[ ] Бележки/Коментари относно процеса на издаване на разрешително (например, комуникация с компетентните органи).</w:t>
      </w:r>
    </w:p>
    <w:p>
      <w:pPr>
        <w:spacing w:after="120"/>
      </w:pPr>
      <w:r>
        <w:rPr>
          <w:b w:val="false"/>
          <w:bCs w:val="false"/>
          <w:sz w:val="20"/>
          <w:szCs w:val="20"/>
        </w:rPr>
        <w:t xml:space="preserve">[ ] Качете копия от заявленията за разрешителни и съпътстващите ги документи.</w:t>
      </w:r>
    </w:p>
    <w:p>
      <w:pPr>
        <w:spacing w:after="120"/>
      </w:pPr>
      <w:r>
        <w:rPr>
          <w:b w:val="false"/>
          <w:bCs w:val="false"/>
          <w:sz w:val="20"/>
          <w:szCs w:val="20"/>
        </w:rPr>
        <w:t xml:space="preserve">[ ] Очаквана дата на одобрение на разрешителното</w:t>
      </w:r>
    </w:p>
    <w:p>
      <w:pPr>
        <w:spacing w:after="120"/>
      </w:pPr>
      <w:r>
        <w:rPr>
          <w:b w:val="false"/>
          <w:bCs w:val="false"/>
          <w:sz w:val="20"/>
          <w:szCs w:val="20"/>
        </w:rPr>
        <w:t xml:space="preserve"/>
      </w:r>
    </w:p>
    <w:p>
      <w:pPr>
        <w:spacing w:after="120"/>
      </w:pPr>
      <w:r>
        <w:rPr>
          <w:b/>
          <w:bCs/>
          <w:sz w:val="24"/>
          <w:szCs w:val="24"/>
        </w:rPr>
        <w:t xml:space="preserve">--- ИЗБОР И УПРАВЛЕНИЕ НА ИЗПЪЛНИТЕЛИ ---</w:t>
      </w:r>
    </w:p>
    <w:p>
      <w:pPr>
        <w:spacing w:after="120"/>
      </w:pPr>
      <w:r>
        <w:rPr>
          <w:b w:val="false"/>
          <w:bCs w:val="false"/>
          <w:sz w:val="20"/>
          <w:szCs w:val="20"/>
        </w:rPr>
        <w:t xml:space="preserve">[ ] Използван метод за подаване на оферти. (Конкурентна оферта, Договорена оферта, Проектиране и изграждане, Други)</w:t>
      </w:r>
    </w:p>
    <w:p>
      <w:pPr>
        <w:spacing w:after="120"/>
      </w:pPr>
      <w:r>
        <w:rPr>
          <w:b w:val="false"/>
          <w:bCs w:val="false"/>
          <w:sz w:val="20"/>
          <w:szCs w:val="20"/>
        </w:rPr>
        <w:t xml:space="preserve">[ ] Брой получени оферти</w:t>
      </w:r>
    </w:p>
    <w:p>
      <w:pPr>
        <w:spacing w:after="120"/>
      </w:pPr>
      <w:r>
        <w:rPr>
          <w:b w:val="false"/>
          <w:bCs w:val="false"/>
          <w:sz w:val="20"/>
          <w:szCs w:val="20"/>
        </w:rPr>
        <w:t xml:space="preserve">[ ] Тип договор (Фиксирана цена, Цена плюс надценка, Време и материали)</w:t>
      </w:r>
    </w:p>
    <w:p>
      <w:pPr>
        <w:spacing w:after="120"/>
      </w:pPr>
      <w:r>
        <w:rPr>
          <w:b w:val="false"/>
          <w:bCs w:val="false"/>
          <w:sz w:val="20"/>
          <w:szCs w:val="20"/>
        </w:rPr>
        <w:t xml:space="preserve">[ ] Обобщение на критериите за избор на изпълнител</w:t>
      </w:r>
    </w:p>
    <w:p>
      <w:pPr>
        <w:spacing w:after="120"/>
      </w:pPr>
      <w:r>
        <w:rPr>
          <w:b w:val="false"/>
          <w:bCs w:val="false"/>
          <w:sz w:val="20"/>
          <w:szCs w:val="20"/>
        </w:rPr>
        <w:t xml:space="preserve">[ ] Предложения от изпълнители</w:t>
      </w:r>
    </w:p>
    <w:p>
      <w:pPr>
        <w:spacing w:after="120"/>
      </w:pPr>
      <w:r>
        <w:rPr>
          <w:b w:val="false"/>
          <w:bCs w:val="false"/>
          <w:sz w:val="20"/>
          <w:szCs w:val="20"/>
        </w:rPr>
        <w:t xml:space="preserve">[ ] Първоначална оценка на изпълнението на изпълнителя (по договор)</w:t>
      </w:r>
    </w:p>
    <w:p>
      <w:pPr>
        <w:spacing w:after="120"/>
      </w:pPr>
      <w:r>
        <w:rPr>
          <w:b w:val="false"/>
          <w:bCs w:val="false"/>
          <w:sz w:val="20"/>
          <w:szCs w:val="20"/>
        </w:rPr>
        <w:t xml:space="preserve">[ ] Проверени ли са застрахователните полици? (Да, Не)</w:t>
      </w:r>
    </w:p>
    <w:p>
      <w:pPr>
        <w:spacing w:after="120"/>
      </w:pPr>
      <w:r>
        <w:rPr>
          <w:b w:val="false"/>
          <w:bCs w:val="false"/>
          <w:sz w:val="20"/>
          <w:szCs w:val="20"/>
        </w:rPr>
        <w:t xml:space="preserve">[ ] Дата на начало на договора</w:t>
      </w:r>
    </w:p>
    <w:p>
      <w:pPr>
        <w:spacing w:after="120"/>
      </w:pPr>
      <w:r>
        <w:rPr>
          <w:b w:val="false"/>
          <w:bCs w:val="false"/>
          <w:sz w:val="20"/>
          <w:szCs w:val="20"/>
        </w:rPr>
        <w:t xml:space="preserve">[ ] Подробности относно всички предварителни изисквания за квалификация.</w:t>
      </w:r>
    </w:p>
    <w:p>
      <w:pPr>
        <w:spacing w:after="120"/>
      </w:pPr>
      <w:r>
        <w:rPr>
          <w:b w:val="false"/>
          <w:bCs w:val="false"/>
          <w:sz w:val="20"/>
          <w:szCs w:val="20"/>
        </w:rPr>
        <w:t xml:space="preserve"/>
      </w:r>
    </w:p>
    <w:p>
      <w:pPr>
        <w:spacing w:after="120"/>
      </w:pPr>
      <w:r>
        <w:rPr>
          <w:b/>
          <w:bCs/>
          <w:sz w:val="24"/>
          <w:szCs w:val="24"/>
        </w:rPr>
        <w:t xml:space="preserve">--- ИЗГРАЖДАНЕ И ВНЕДРЯВАНЕ ---</w:t>
      </w:r>
    </w:p>
    <w:p>
      <w:pPr>
        <w:spacing w:after="120"/>
      </w:pPr>
      <w:r>
        <w:rPr>
          <w:b w:val="false"/>
          <w:bCs w:val="false"/>
          <w:sz w:val="20"/>
          <w:szCs w:val="20"/>
        </w:rPr>
        <w:t xml:space="preserve">[ ] Планирана дата на започване на строителните дейности.</w:t>
      </w:r>
    </w:p>
    <w:p>
      <w:pPr>
        <w:spacing w:after="120"/>
      </w:pPr>
      <w:r>
        <w:rPr>
          <w:b w:val="false"/>
          <w:bCs w:val="false"/>
          <w:sz w:val="20"/>
          <w:szCs w:val="20"/>
        </w:rPr>
        <w:t xml:space="preserve">[ ] Прогнозна дата за завършване.</w:t>
      </w:r>
    </w:p>
    <w:p>
      <w:pPr>
        <w:spacing w:after="120"/>
      </w:pPr>
      <w:r>
        <w:rPr>
          <w:b w:val="false"/>
          <w:bCs w:val="false"/>
          <w:sz w:val="20"/>
          <w:szCs w:val="20"/>
        </w:rPr>
        <w:t xml:space="preserve">[ ] Реална дата на започване на строителните дейности (ако е различна)</w:t>
      </w:r>
    </w:p>
    <w:p>
      <w:pPr>
        <w:spacing w:after="120"/>
      </w:pPr>
      <w:r>
        <w:rPr>
          <w:b w:val="false"/>
          <w:bCs w:val="false"/>
          <w:sz w:val="20"/>
          <w:szCs w:val="20"/>
        </w:rPr>
        <w:t xml:space="preserve">[ ] Процент на завършен проект (седмично)</w:t>
      </w:r>
    </w:p>
    <w:p>
      <w:pPr>
        <w:spacing w:after="120"/>
      </w:pPr>
      <w:r>
        <w:rPr>
          <w:b w:val="false"/>
          <w:bCs w:val="false"/>
          <w:sz w:val="20"/>
          <w:szCs w:val="20"/>
        </w:rPr>
        <w:t xml:space="preserve">[ ] Ежедневни бележки в дневника на строителните дейности (за несъответствия или възникнали проблеми)</w:t>
      </w:r>
    </w:p>
    <w:p>
      <w:pPr>
        <w:spacing w:after="120"/>
      </w:pPr>
      <w:r>
        <w:rPr>
          <w:b w:val="false"/>
          <w:bCs w:val="false"/>
          <w:sz w:val="20"/>
          <w:szCs w:val="20"/>
        </w:rPr>
        <w:t xml:space="preserve">[ ] Снимки, отразяващи напредъка (седмично)</w:t>
      </w:r>
    </w:p>
    <w:p>
      <w:pPr>
        <w:spacing w:after="120"/>
      </w:pPr>
      <w:r>
        <w:rPr>
          <w:b w:val="false"/>
          <w:bCs w:val="false"/>
          <w:sz w:val="20"/>
          <w:szCs w:val="20"/>
        </w:rPr>
        <w:t xml:space="preserve">[ ] Настоящ етап от строителството (Подготовка на обекта, Основа, Оформяне/рамкиране., МЕП (механични, електрически, водопроводни инсталации), Завършване., Озеленяване, Завършено)</w:t>
      </w:r>
    </w:p>
    <w:p>
      <w:pPr>
        <w:spacing w:after="120"/>
      </w:pPr>
      <w:r>
        <w:rPr>
          <w:b w:val="false"/>
          <w:bCs w:val="false"/>
          <w:sz w:val="20"/>
          <w:szCs w:val="20"/>
        </w:rPr>
        <w:t xml:space="preserve">[ ] Документация за промените в поръчката (ако е приложимо)</w:t>
      </w:r>
    </w:p>
    <w:p>
      <w:pPr>
        <w:spacing w:after="120"/>
      </w:pPr>
      <w:r>
        <w:rPr>
          <w:b w:val="false"/>
          <w:bCs w:val="false"/>
          <w:sz w:val="20"/>
          <w:szCs w:val="20"/>
        </w:rPr>
        <w:t xml:space="preserve">[ ] Текущ статус на изпълнителя (В правилния ритъм / По план / На път да се постигне целта, Изоставаме от графика., Напред в графика.)</w:t>
      </w:r>
    </w:p>
    <w:p>
      <w:pPr>
        <w:spacing w:after="120"/>
      </w:pPr>
      <w:r>
        <w:rPr>
          <w:b w:val="false"/>
          <w:bCs w:val="false"/>
          <w:sz w:val="20"/>
          <w:szCs w:val="20"/>
        </w:rPr>
        <w:t xml:space="preserve"/>
      </w:r>
    </w:p>
    <w:p>
      <w:pPr>
        <w:spacing w:after="120"/>
      </w:pPr>
      <w:r>
        <w:rPr>
          <w:b/>
          <w:bCs/>
          <w:sz w:val="24"/>
          <w:szCs w:val="24"/>
        </w:rPr>
        <w:t xml:space="preserve">--- ПРЕГЛЕД И ОЦЕНКА СЛЕД ВНЕДРЯВАНЕТО. ---</w:t>
      </w:r>
    </w:p>
    <w:p>
      <w:pPr>
        <w:spacing w:after="120"/>
      </w:pPr>
      <w:r>
        <w:rPr>
          <w:b w:val="false"/>
          <w:bCs w:val="false"/>
          <w:sz w:val="20"/>
          <w:szCs w:val="20"/>
        </w:rPr>
        <w:t xml:space="preserve">[ ] Реални разходи по проекта спрямо планираните разходи (разлика)</w:t>
      </w:r>
    </w:p>
    <w:p>
      <w:pPr>
        <w:spacing w:after="120"/>
      </w:pPr>
      <w:r>
        <w:rPr>
          <w:b w:val="false"/>
          <w:bCs w:val="false"/>
          <w:sz w:val="20"/>
          <w:szCs w:val="20"/>
        </w:rPr>
        <w:t xml:space="preserve">[ ] Обобщение на постиженията по проекта</w:t>
      </w:r>
    </w:p>
    <w:p>
      <w:pPr>
        <w:spacing w:after="120"/>
      </w:pPr>
      <w:r>
        <w:rPr>
          <w:b w:val="false"/>
          <w:bCs w:val="false"/>
          <w:sz w:val="20"/>
          <w:szCs w:val="20"/>
        </w:rPr>
        <w:t xml:space="preserve">[ ] Обобщение на предизвикателствата в рамките на проекта и извлечените поуки.</w:t>
      </w:r>
    </w:p>
    <w:p>
      <w:pPr>
        <w:spacing w:after="120"/>
      </w:pPr>
      <w:r>
        <w:rPr>
          <w:b w:val="false"/>
          <w:bCs w:val="false"/>
          <w:sz w:val="20"/>
          <w:szCs w:val="20"/>
        </w:rPr>
        <w:t xml:space="preserve">[ ] Срок за завършване на проекта (действителен спрямо планиран)</w:t>
      </w:r>
    </w:p>
    <w:p>
      <w:pPr>
        <w:spacing w:after="120"/>
      </w:pPr>
      <w:r>
        <w:rPr>
          <w:b w:val="false"/>
          <w:bCs w:val="false"/>
          <w:sz w:val="20"/>
          <w:szCs w:val="20"/>
        </w:rPr>
        <w:t xml:space="preserve">[ ] Обща удовлетвореност на заинтересованите страни (Много доволен/а, Доволен/а, Неутрален, Недоволен, Изключително недоволен/а.)</w:t>
      </w:r>
    </w:p>
    <w:p>
      <w:pPr>
        <w:spacing w:after="120"/>
      </w:pPr>
      <w:r>
        <w:rPr>
          <w:b w:val="false"/>
          <w:bCs w:val="false"/>
          <w:sz w:val="20"/>
          <w:szCs w:val="20"/>
        </w:rPr>
        <w:t xml:space="preserve">[ ] Постигнати ли са първоначалните цели на проекта? (Напълно постигнато., Частично постигнато, Не е постигнато.)</w:t>
      </w:r>
    </w:p>
    <w:p>
      <w:pPr>
        <w:spacing w:after="120"/>
      </w:pPr>
      <w:r>
        <w:rPr>
          <w:b w:val="false"/>
          <w:bCs w:val="false"/>
          <w:sz w:val="20"/>
          <w:szCs w:val="20"/>
        </w:rPr>
        <w:t xml:space="preserve">[ ] Препоръки за бъдещи проекти за подобряване на инфраструктурата</w:t>
      </w:r>
    </w:p>
    <w:p>
      <w:pPr>
        <w:spacing w:after="120"/>
      </w:pPr>
      <w:r>
        <w:rPr>
          <w:b w:val="false"/>
          <w:bCs w:val="false"/>
          <w:sz w:val="20"/>
          <w:szCs w:val="20"/>
        </w:rPr>
        <w:t xml:space="preserve">[ ] Дата на приключване на прегледа след внедряване.</w:t>
      </w:r>
    </w:p>
    <w:p>
      <w:pPr>
        <w:spacing w:after="120"/>
      </w:pPr>
      <w:r>
        <w:rPr>
          <w:b w:val="false"/>
          <w:bCs w:val="false"/>
          <w:sz w:val="20"/>
          <w:szCs w:val="20"/>
        </w:rPr>
        <w:t xml:space="preserve"/>
      </w:r>
    </w:p>
    <w:p>
      <w:pPr>
        <w:spacing w:after="120"/>
      </w:pPr>
      <w:r>
        <w:rPr>
          <w:b/>
          <w:bCs/>
          <w:sz w:val="24"/>
          <w:szCs w:val="24"/>
        </w:rPr>
        <w:t xml:space="preserve">--- ФИНАНСОВИ СЪОБРАЖЕНИЯ И ВЪЗВРЪЩАЕМОСТ НА ИНВЕСТИЦИИТЕ ---</w:t>
      </w:r>
    </w:p>
    <w:p>
      <w:pPr>
        <w:spacing w:after="120"/>
      </w:pPr>
      <w:r>
        <w:rPr>
          <w:b w:val="false"/>
          <w:bCs w:val="false"/>
          <w:sz w:val="20"/>
          <w:szCs w:val="20"/>
        </w:rPr>
        <w:t xml:space="preserve">[ ] Приблизителна стойност на проекта</w:t>
      </w:r>
    </w:p>
    <w:p>
      <w:pPr>
        <w:spacing w:after="120"/>
      </w:pPr>
      <w:r>
        <w:rPr>
          <w:b w:val="false"/>
          <w:bCs w:val="false"/>
          <w:sz w:val="20"/>
          <w:szCs w:val="20"/>
        </w:rPr>
        <w:t xml:space="preserve">[ ] Прогнозно годишно увеличение на оперативните разходи (след подобренията)</w:t>
      </w:r>
    </w:p>
    <w:p>
      <w:pPr>
        <w:spacing w:after="120"/>
      </w:pPr>
      <w:r>
        <w:rPr>
          <w:b w:val="false"/>
          <w:bCs w:val="false"/>
          <w:sz w:val="20"/>
          <w:szCs w:val="20"/>
        </w:rPr>
        <w:t xml:space="preserve">[ ] Прогнозирано годишно увеличение на приходите (ако е приложимо)</w:t>
      </w:r>
    </w:p>
    <w:p>
      <w:pPr>
        <w:spacing w:after="120"/>
      </w:pPr>
      <w:r>
        <w:rPr>
          <w:b w:val="false"/>
          <w:bCs w:val="false"/>
          <w:sz w:val="20"/>
          <w:szCs w:val="20"/>
        </w:rPr>
        <w:t xml:space="preserve">[ ] Използван процент на отстъпка за изчисляване на възвръщаемостта на инвестициите (ROI)</w:t>
      </w:r>
    </w:p>
    <w:p>
      <w:pPr>
        <w:spacing w:after="120"/>
      </w:pPr>
      <w:r>
        <w:rPr>
          <w:b w:val="false"/>
          <w:bCs w:val="false"/>
          <w:sz w:val="20"/>
          <w:szCs w:val="20"/>
        </w:rPr>
        <w:t xml:space="preserve">[ ] Очаквана възвръщаемост на инвестицията (%)</w:t>
      </w:r>
    </w:p>
    <w:p>
      <w:pPr>
        <w:spacing w:after="120"/>
      </w:pPr>
      <w:r>
        <w:rPr>
          <w:b w:val="false"/>
          <w:bCs w:val="false"/>
          <w:sz w:val="20"/>
          <w:szCs w:val="20"/>
        </w:rPr>
        <w:t xml:space="preserve">[ ] Период на възвръщане на инвестицията (години)</w:t>
      </w:r>
    </w:p>
    <w:p>
      <w:pPr>
        <w:spacing w:after="120"/>
      </w:pPr>
      <w:r>
        <w:rPr>
          <w:b w:val="false"/>
          <w:bCs w:val="false"/>
          <w:sz w:val="20"/>
          <w:szCs w:val="20"/>
        </w:rPr>
        <w:t xml:space="preserve">[ ] Източници на финансиране (Вътрешни средства, Финансиране чрез дълг, Безвъзмездни средства, Инвестиция в дялове от капитала, Други)</w:t>
      </w:r>
    </w:p>
    <w:p>
      <w:pPr>
        <w:spacing w:after="120"/>
      </w:pPr>
      <w:r>
        <w:rPr>
          <w:b w:val="false"/>
          <w:bCs w:val="false"/>
          <w:sz w:val="20"/>
          <w:szCs w:val="20"/>
        </w:rPr>
        <w:t xml:space="preserve">[ ] Подробно обяснение на допусканията, използвани при изчисляването на възвръщаемостта на инвестициите (ROI)</w:t>
      </w:r>
    </w:p>
    <w:p>
      <w:pPr>
        <w:spacing w:after="120"/>
      </w:pPr>
      <w:r>
        <w:rPr>
          <w:b w:val="false"/>
          <w:bCs w:val="false"/>
          <w:sz w:val="20"/>
          <w:szCs w:val="20"/>
        </w:rPr>
        <w:t xml:space="preserve">[ ] Извършен ли е анализ на чувствителността? (Да, Не)</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https://checklistguro.com/templates/facility-management/capital-improvement-planning-checklist</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2026-10-22T08:12:09.464Z</dcterms:created>
  <dcterms:modified xsi:type="dcterms:W3CDTF">2026-10-22T08:12:09.464Z</dcterms:modified>
</cp:coreProperties>
</file>

<file path=docProps/custom.xml><?xml version="1.0" encoding="utf-8"?>
<Properties xmlns="http://schemas.openxmlformats.org/officeDocument/2006/custom-properties" xmlns:vt="http://schemas.openxmlformats.org/officeDocument/2006/docPropsVTypes"/>
</file>