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CYBERSECURITY INCIDENT RESPONSE PLAN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PREPARATION &amp; PLANNING ---</w:t>
      </w:r>
    </w:p>
    <w:p>
      <w:pPr>
        <w:spacing w:after="120"/>
      </w:pPr>
      <w:r>
        <w:rPr>
          <w:b w:val="false"/>
          <w:bCs w:val="false"/>
          <w:sz w:val="20"/>
          <w:szCs w:val="20"/>
        </w:rPr>
        <w:t xml:space="preserve">[ ] Define Scope of the Incident Response Plan (Logistics Specific)</w:t>
      </w:r>
    </w:p>
    <w:p>
      <w:pPr>
        <w:spacing w:after="120"/>
      </w:pPr>
      <w:r>
        <w:rPr>
          <w:b w:val="false"/>
          <w:bCs w:val="false"/>
          <w:sz w:val="20"/>
          <w:szCs w:val="20"/>
        </w:rPr>
        <w:t xml:space="preserve">[ ] Maximum acceptable downtime for critical logistics systems (hours)</w:t>
      </w:r>
    </w:p>
    <w:p>
      <w:pPr>
        <w:spacing w:after="120"/>
      </w:pPr>
      <w:r>
        <w:rPr>
          <w:b w:val="false"/>
          <w:bCs w:val="false"/>
          <w:sz w:val="20"/>
          <w:szCs w:val="20"/>
        </w:rPr>
        <w:t xml:space="preserve">[ ] Primary Incident Response Team Lead Designation (IT Security Manager, Operations Manager, Designated Incident Response Lead)</w:t>
      </w:r>
    </w:p>
    <w:p>
      <w:pPr>
        <w:spacing w:after="120"/>
      </w:pPr>
      <w:r>
        <w:rPr>
          <w:b w:val="false"/>
          <w:bCs w:val="false"/>
          <w:sz w:val="20"/>
          <w:szCs w:val="20"/>
        </w:rPr>
        <w:t xml:space="preserve">[ ] Critical Logistics Systems to be included in the plan (select all that apply) (Warehouse Management System (WMS), Transportation Management System (TMS), GPS Tracking Systems, Driver Mobile Devices/Telematics, Electronic Logging Devices (ELDs), Order Management System (OMS))</w:t>
      </w:r>
    </w:p>
    <w:p>
      <w:pPr>
        <w:spacing w:after="120"/>
      </w:pPr>
      <w:r>
        <w:rPr>
          <w:b w:val="false"/>
          <w:bCs w:val="false"/>
          <w:sz w:val="20"/>
          <w:szCs w:val="20"/>
        </w:rPr>
        <w:t xml:space="preserve">[ ] Asset Inventory List (Logistics Specific)</w:t>
      </w:r>
    </w:p>
    <w:p>
      <w:pPr>
        <w:spacing w:after="120"/>
      </w:pPr>
      <w:r>
        <w:rPr>
          <w:b w:val="false"/>
          <w:bCs w:val="false"/>
          <w:sz w:val="20"/>
          <w:szCs w:val="20"/>
        </w:rPr>
        <w:t xml:space="preserve">[ ] Date of Last Incident Response Plan Review/Update</w:t>
      </w:r>
    </w:p>
    <w:p>
      <w:pPr>
        <w:spacing w:after="120"/>
      </w:pPr>
      <w:r>
        <w:rPr>
          <w:b w:val="false"/>
          <w:bCs w:val="false"/>
          <w:sz w:val="20"/>
          <w:szCs w:val="20"/>
        </w:rPr>
        <w:t xml:space="preserve">[ ] Define Roles and Responsibilities of Incident Response Team Members</w:t>
      </w:r>
    </w:p>
    <w:p>
      <w:pPr>
        <w:spacing w:after="120"/>
      </w:pPr>
      <w:r>
        <w:rPr>
          <w:b w:val="false"/>
          <w:bCs w:val="false"/>
          <w:sz w:val="20"/>
          <w:szCs w:val="20"/>
        </w:rPr>
        <w:t xml:space="preserve"/>
      </w:r>
    </w:p>
    <w:p>
      <w:pPr>
        <w:spacing w:after="120"/>
      </w:pPr>
      <w:r>
        <w:rPr>
          <w:b/>
          <w:bCs/>
          <w:sz w:val="24"/>
          <w:szCs w:val="24"/>
        </w:rPr>
        <w:t xml:space="preserve">--- DETECTION &amp; ANALYSIS ---</w:t>
      </w:r>
    </w:p>
    <w:p>
      <w:pPr>
        <w:spacing w:after="120"/>
      </w:pPr>
      <w:r>
        <w:rPr>
          <w:b w:val="false"/>
          <w:bCs w:val="false"/>
          <w:sz w:val="20"/>
          <w:szCs w:val="20"/>
        </w:rPr>
        <w:t xml:space="preserve">[ ] Initial Incident Severity Level (Based on Initial Assessment) (Informational, Low, Medium, High, Critical)</w:t>
      </w:r>
    </w:p>
    <w:p>
      <w:pPr>
        <w:spacing w:after="120"/>
      </w:pPr>
      <w:r>
        <w:rPr>
          <w:b w:val="false"/>
          <w:bCs w:val="false"/>
          <w:sz w:val="20"/>
          <w:szCs w:val="20"/>
        </w:rPr>
        <w:t xml:space="preserve">[ ] Detailed Description of the Suspicious Activity/Event</w:t>
      </w:r>
    </w:p>
    <w:p>
      <w:pPr>
        <w:spacing w:after="120"/>
      </w:pPr>
      <w:r>
        <w:rPr>
          <w:b w:val="false"/>
          <w:bCs w:val="false"/>
          <w:sz w:val="20"/>
          <w:szCs w:val="20"/>
        </w:rPr>
        <w:t xml:space="preserve">[ ] Estimated Number of Systems Potentially Affected</w:t>
      </w:r>
    </w:p>
    <w:p>
      <w:pPr>
        <w:spacing w:after="120"/>
      </w:pPr>
      <w:r>
        <w:rPr>
          <w:b w:val="false"/>
          <w:bCs w:val="false"/>
          <w:sz w:val="20"/>
          <w:szCs w:val="20"/>
        </w:rPr>
        <w:t xml:space="preserve">[ ] Potential Affected Systems/Assets (Check all that apply) (TMS (Transportation Management System), WMS (Warehouse Management System), GPS Tracking Devices, Driver Mobile Devices, EDI (Electronic Data Interchange) Systems, Network Infrastructure, Cloud Storage, Customer Data (PII))</w:t>
      </w:r>
    </w:p>
    <w:p>
      <w:pPr>
        <w:spacing w:after="120"/>
      </w:pPr>
      <w:r>
        <w:rPr>
          <w:b w:val="false"/>
          <w:bCs w:val="false"/>
          <w:sz w:val="20"/>
          <w:szCs w:val="20"/>
        </w:rPr>
        <w:t xml:space="preserve">[ ] Relevant Logs or Screen Captures (if available)</w:t>
      </w:r>
    </w:p>
    <w:p>
      <w:pPr>
        <w:spacing w:after="120"/>
      </w:pPr>
      <w:r>
        <w:rPr>
          <w:b w:val="false"/>
          <w:bCs w:val="false"/>
          <w:sz w:val="20"/>
          <w:szCs w:val="20"/>
        </w:rPr>
        <w:t xml:space="preserve">[ ] Date of Initial Detection</w:t>
      </w:r>
    </w:p>
    <w:p>
      <w:pPr>
        <w:spacing w:after="120"/>
      </w:pPr>
      <w:r>
        <w:rPr>
          <w:b w:val="false"/>
          <w:bCs w:val="false"/>
          <w:sz w:val="20"/>
          <w:szCs w:val="20"/>
        </w:rPr>
        <w:t xml:space="preserve">[ ] Time of Initial Detection</w:t>
      </w:r>
    </w:p>
    <w:p>
      <w:pPr>
        <w:spacing w:after="120"/>
      </w:pPr>
      <w:r>
        <w:rPr>
          <w:b w:val="false"/>
          <w:bCs w:val="false"/>
          <w:sz w:val="20"/>
          <w:szCs w:val="20"/>
        </w:rPr>
        <w:t xml:space="preserve">[ ] Source System/Log Where Incident Was Detected</w:t>
      </w:r>
    </w:p>
    <w:p>
      <w:pPr>
        <w:spacing w:after="120"/>
      </w:pPr>
      <w:r>
        <w:rPr>
          <w:b w:val="false"/>
          <w:bCs w:val="false"/>
          <w:sz w:val="20"/>
          <w:szCs w:val="20"/>
        </w:rPr>
        <w:t xml:space="preserve"/>
      </w:r>
    </w:p>
    <w:p>
      <w:pPr>
        <w:spacing w:after="120"/>
      </w:pPr>
      <w:r>
        <w:rPr>
          <w:b/>
          <w:bCs/>
          <w:sz w:val="24"/>
          <w:szCs w:val="24"/>
        </w:rPr>
        <w:t xml:space="preserve">--- CONTAINMENT &amp; ERADICATION ---</w:t>
      </w:r>
    </w:p>
    <w:p>
      <w:pPr>
        <w:spacing w:after="120"/>
      </w:pPr>
      <w:r>
        <w:rPr>
          <w:b w:val="false"/>
          <w:bCs w:val="false"/>
          <w:sz w:val="20"/>
          <w:szCs w:val="20"/>
        </w:rPr>
        <w:t xml:space="preserve">[ ] Incident Containment Strategy (Network Segmentation, System Isolation, Process Termination, Data Backup/Snapshot, Implement Firewall Rules)</w:t>
      </w:r>
    </w:p>
    <w:p>
      <w:pPr>
        <w:spacing w:after="120"/>
      </w:pPr>
      <w:r>
        <w:rPr>
          <w:b w:val="false"/>
          <w:bCs w:val="false"/>
          <w:sz w:val="20"/>
          <w:szCs w:val="20"/>
        </w:rPr>
        <w:t xml:space="preserve">[ ] Affected Systems/Services to Isolate (Warehouse Management System (WMS), Transportation Management System (TMS), GPS Tracking Devices, EDI/API Connections, Driver Mobile Devices, Fleet Management Software, Customer Relationship Management (CRM) - Logistics Data)</w:t>
      </w:r>
    </w:p>
    <w:p>
      <w:pPr>
        <w:spacing w:after="120"/>
      </w:pPr>
      <w:r>
        <w:rPr>
          <w:b w:val="false"/>
          <w:bCs w:val="false"/>
          <w:sz w:val="20"/>
          <w:szCs w:val="20"/>
        </w:rPr>
        <w:t xml:space="preserve">[ ] Detailed Description of Isolation Procedures</w:t>
      </w:r>
    </w:p>
    <w:p>
      <w:pPr>
        <w:spacing w:after="120"/>
      </w:pPr>
      <w:r>
        <w:rPr>
          <w:b w:val="false"/>
          <w:bCs w:val="false"/>
          <w:sz w:val="20"/>
          <w:szCs w:val="20"/>
        </w:rPr>
        <w:t xml:space="preserve">[ ] Number of affected systems/devices</w:t>
      </w:r>
    </w:p>
    <w:p>
      <w:pPr>
        <w:spacing w:after="120"/>
      </w:pPr>
      <w:r>
        <w:rPr>
          <w:b w:val="false"/>
          <w:bCs w:val="false"/>
          <w:sz w:val="20"/>
          <w:szCs w:val="20"/>
        </w:rPr>
        <w:t xml:space="preserve">[ ] Evidence Preservation Strategy (e.g., disk imaging, memory dumps)</w:t>
      </w:r>
    </w:p>
    <w:p>
      <w:pPr>
        <w:spacing w:after="120"/>
      </w:pPr>
      <w:r>
        <w:rPr>
          <w:b w:val="false"/>
          <w:bCs w:val="false"/>
          <w:sz w:val="20"/>
          <w:szCs w:val="20"/>
        </w:rPr>
        <w:t xml:space="preserve">[ ] Malware Removal Method (Automated Scan &amp; Removal, Manual Removal, System Rebuild, Forensic Imaging &amp; Analysis (for later review))</w:t>
      </w:r>
    </w:p>
    <w:p>
      <w:pPr>
        <w:spacing w:after="120"/>
      </w:pPr>
      <w:r>
        <w:rPr>
          <w:b w:val="false"/>
          <w:bCs w:val="false"/>
          <w:sz w:val="20"/>
          <w:szCs w:val="20"/>
        </w:rPr>
        <w:t xml:space="preserve"/>
      </w:r>
    </w:p>
    <w:p>
      <w:pPr>
        <w:spacing w:after="120"/>
      </w:pPr>
      <w:r>
        <w:rPr>
          <w:b/>
          <w:bCs/>
          <w:sz w:val="24"/>
          <w:szCs w:val="24"/>
        </w:rPr>
        <w:t xml:space="preserve">--- RECOVERY &amp; RESTORATION ---</w:t>
      </w:r>
    </w:p>
    <w:p>
      <w:pPr>
        <w:spacing w:after="120"/>
      </w:pPr>
      <w:r>
        <w:rPr>
          <w:b w:val="false"/>
          <w:bCs w:val="false"/>
          <w:sz w:val="20"/>
          <w:szCs w:val="20"/>
        </w:rPr>
        <w:t xml:space="preserve">[ ] Time to Recovery (RTO) Target</w:t>
      </w:r>
    </w:p>
    <w:p>
      <w:pPr>
        <w:spacing w:after="120"/>
      </w:pPr>
      <w:r>
        <w:rPr>
          <w:b w:val="false"/>
          <w:bCs w:val="false"/>
          <w:sz w:val="20"/>
          <w:szCs w:val="20"/>
        </w:rPr>
        <w:t xml:space="preserve">[ ] Recovery Point Objective (RPO) Target</w:t>
      </w:r>
    </w:p>
    <w:p>
      <w:pPr>
        <w:spacing w:after="120"/>
      </w:pPr>
      <w:r>
        <w:rPr>
          <w:b w:val="false"/>
          <w:bCs w:val="false"/>
          <w:sz w:val="20"/>
          <w:szCs w:val="20"/>
        </w:rPr>
        <w:t xml:space="preserve">[ ] Last Successful Data Backup Date</w:t>
      </w:r>
    </w:p>
    <w:p>
      <w:pPr>
        <w:spacing w:after="120"/>
      </w:pPr>
      <w:r>
        <w:rPr>
          <w:b w:val="false"/>
          <w:bCs w:val="false"/>
          <w:sz w:val="20"/>
          <w:szCs w:val="20"/>
        </w:rPr>
        <w:t xml:space="preserve">[ ] Estimated time to restore core logistics systems</w:t>
      </w:r>
    </w:p>
    <w:p>
      <w:pPr>
        <w:spacing w:after="120"/>
      </w:pPr>
      <w:r>
        <w:rPr>
          <w:b w:val="false"/>
          <w:bCs w:val="false"/>
          <w:sz w:val="20"/>
          <w:szCs w:val="20"/>
        </w:rPr>
        <w:t xml:space="preserve">[ ] Detailed Restoration Procedures for TMS (Transportation Management System)</w:t>
      </w:r>
    </w:p>
    <w:p>
      <w:pPr>
        <w:spacing w:after="120"/>
      </w:pPr>
      <w:r>
        <w:rPr>
          <w:b w:val="false"/>
          <w:bCs w:val="false"/>
          <w:sz w:val="20"/>
          <w:szCs w:val="20"/>
        </w:rPr>
        <w:t xml:space="preserve">[ ] Detailed Restoration Procedures for WMS (Warehouse Management System)</w:t>
      </w:r>
    </w:p>
    <w:p>
      <w:pPr>
        <w:spacing w:after="120"/>
      </w:pPr>
      <w:r>
        <w:rPr>
          <w:b w:val="false"/>
          <w:bCs w:val="false"/>
          <w:sz w:val="20"/>
          <w:szCs w:val="20"/>
        </w:rPr>
        <w:t xml:space="preserve">[ ] Verification steps to confirm data integrity after restoration</w:t>
      </w:r>
    </w:p>
    <w:p>
      <w:pPr>
        <w:spacing w:after="120"/>
      </w:pPr>
      <w:r>
        <w:rPr>
          <w:b w:val="false"/>
          <w:bCs w:val="false"/>
          <w:sz w:val="20"/>
          <w:szCs w:val="20"/>
        </w:rPr>
        <w:t xml:space="preserve">[ ] Systems Requiring Prioritized Restoration (TMS, WMS, GPS Tracking Systems, Driver Communication Devices, EDI/API Integration Points)</w:t>
      </w:r>
    </w:p>
    <w:p>
      <w:pPr>
        <w:spacing w:after="120"/>
      </w:pPr>
      <w:r>
        <w:rPr>
          <w:b w:val="false"/>
          <w:bCs w:val="false"/>
          <w:sz w:val="20"/>
          <w:szCs w:val="20"/>
        </w:rPr>
        <w:t xml:space="preserve"/>
      </w:r>
    </w:p>
    <w:p>
      <w:pPr>
        <w:spacing w:after="120"/>
      </w:pPr>
      <w:r>
        <w:rPr>
          <w:b/>
          <w:bCs/>
          <w:sz w:val="24"/>
          <w:szCs w:val="24"/>
        </w:rPr>
        <w:t xml:space="preserve">--- POST-INCIDENT ACTIVITY ---</w:t>
      </w:r>
    </w:p>
    <w:p>
      <w:pPr>
        <w:spacing w:after="120"/>
      </w:pPr>
      <w:r>
        <w:rPr>
          <w:b w:val="false"/>
          <w:bCs w:val="false"/>
          <w:sz w:val="20"/>
          <w:szCs w:val="20"/>
        </w:rPr>
        <w:t xml:space="preserve">[ ] Detailed Incident Timeline Review</w:t>
      </w:r>
    </w:p>
    <w:p>
      <w:pPr>
        <w:spacing w:after="120"/>
      </w:pPr>
      <w:r>
        <w:rPr>
          <w:b w:val="false"/>
          <w:bCs w:val="false"/>
          <w:sz w:val="20"/>
          <w:szCs w:val="20"/>
        </w:rPr>
        <w:t xml:space="preserve">[ ] Lessons Learned - Identify Contributing Factors (Lack of Training, Outdated Software, Configuration Errors, Insufficient Monitoring, Third-Party Risk, Human Error, Other (Specify in Long Text))</w:t>
      </w:r>
    </w:p>
    <w:p>
      <w:pPr>
        <w:spacing w:after="120"/>
      </w:pPr>
      <w:r>
        <w:rPr>
          <w:b w:val="false"/>
          <w:bCs w:val="false"/>
          <w:sz w:val="20"/>
          <w:szCs w:val="20"/>
        </w:rPr>
        <w:t xml:space="preserve">[ ] Specific Recommendations for Improvement (Based on Lessons Learned)</w:t>
      </w:r>
    </w:p>
    <w:p>
      <w:pPr>
        <w:spacing w:after="120"/>
      </w:pPr>
      <w:r>
        <w:rPr>
          <w:b w:val="false"/>
          <w:bCs w:val="false"/>
          <w:sz w:val="20"/>
          <w:szCs w:val="20"/>
        </w:rPr>
        <w:t xml:space="preserve">[ ] Estimated Financial Impact (USD)</w:t>
      </w:r>
    </w:p>
    <w:p>
      <w:pPr>
        <w:spacing w:after="120"/>
      </w:pPr>
      <w:r>
        <w:rPr>
          <w:b w:val="false"/>
          <w:bCs w:val="false"/>
          <w:sz w:val="20"/>
          <w:szCs w:val="20"/>
        </w:rPr>
        <w:t xml:space="preserve">[ ] Date of Plan Update/Review</w:t>
      </w:r>
    </w:p>
    <w:p>
      <w:pPr>
        <w:spacing w:after="120"/>
      </w:pPr>
      <w:r>
        <w:rPr>
          <w:b w:val="false"/>
          <w:bCs w:val="false"/>
          <w:sz w:val="20"/>
          <w:szCs w:val="20"/>
        </w:rPr>
        <w:t xml:space="preserve">[ ] Summary of Changes Made to the Incident Response Plan</w:t>
      </w:r>
    </w:p>
    <w:p>
      <w:pPr>
        <w:spacing w:after="120"/>
      </w:pPr>
      <w:r>
        <w:rPr>
          <w:b w:val="false"/>
          <w:bCs w:val="false"/>
          <w:sz w:val="20"/>
          <w:szCs w:val="20"/>
        </w:rPr>
        <w:t xml:space="preserve">[ ] Overall Effectiveness Rating (1-5, 5 being highest) (1, 2, 3, 4, 5)</w:t>
      </w:r>
    </w:p>
    <w:p>
      <w:pPr>
        <w:spacing w:after="120"/>
      </w:pPr>
      <w:r>
        <w:rPr>
          <w:b w:val="false"/>
          <w:bCs w:val="false"/>
          <w:sz w:val="20"/>
          <w:szCs w:val="20"/>
        </w:rPr>
        <w:t xml:space="preserve"/>
      </w:r>
    </w:p>
    <w:p>
      <w:pPr>
        <w:spacing w:after="120"/>
      </w:pPr>
      <w:r>
        <w:rPr>
          <w:b/>
          <w:bCs/>
          <w:sz w:val="24"/>
          <w:szCs w:val="24"/>
        </w:rPr>
        <w:t xml:space="preserve">--- LOGISTICS-SPECIFIC CONSIDERATIONS ---</w:t>
      </w:r>
    </w:p>
    <w:p>
      <w:pPr>
        <w:spacing w:after="120"/>
      </w:pPr>
      <w:r>
        <w:rPr>
          <w:b w:val="false"/>
          <w:bCs w:val="false"/>
          <w:sz w:val="20"/>
          <w:szCs w:val="20"/>
        </w:rPr>
        <w:t xml:space="preserve">[ ] GPS Tracking System Vulnerability Assessment</w:t>
      </w:r>
    </w:p>
    <w:p>
      <w:pPr>
        <w:spacing w:after="120"/>
      </w:pPr>
      <w:r>
        <w:rPr>
          <w:b w:val="false"/>
          <w:bCs w:val="false"/>
          <w:sz w:val="20"/>
          <w:szCs w:val="20"/>
        </w:rPr>
        <w:t xml:space="preserve">[ ] Critical Data Types at Risk (e.g., shipment manifests, route information, driver details) (Shipment Manifests, Route Information, Driver Details, Customer Data, Inventory Data, Other (Specify in Long Text))</w:t>
      </w:r>
    </w:p>
    <w:p>
      <w:pPr>
        <w:spacing w:after="120"/>
      </w:pPr>
      <w:r>
        <w:rPr>
          <w:b w:val="false"/>
          <w:bCs w:val="false"/>
          <w:sz w:val="20"/>
          <w:szCs w:val="20"/>
        </w:rPr>
        <w:t xml:space="preserve">[ ] Number of Driver Devices (e.g., smartphones, tablets) Managed</w:t>
      </w:r>
    </w:p>
    <w:p>
      <w:pPr>
        <w:spacing w:after="120"/>
      </w:pPr>
      <w:r>
        <w:rPr>
          <w:b w:val="false"/>
          <w:bCs w:val="false"/>
          <w:sz w:val="20"/>
          <w:szCs w:val="20"/>
        </w:rPr>
        <w:t xml:space="preserve">[ ] Primary Method of Communication with Drivers During an Incident (Two-Way Radio, Mobile Phone, Messaging App (Specify), Other (Specify in Long Text))</w:t>
      </w:r>
    </w:p>
    <w:p>
      <w:pPr>
        <w:spacing w:after="120"/>
      </w:pPr>
      <w:r>
        <w:rPr>
          <w:b w:val="false"/>
          <w:bCs w:val="false"/>
          <w:sz w:val="20"/>
          <w:szCs w:val="20"/>
        </w:rPr>
        <w:t xml:space="preserve">[ ] Potential Impact of Compromised Fleet Management Software</w:t>
      </w:r>
    </w:p>
    <w:p>
      <w:pPr>
        <w:spacing w:after="120"/>
      </w:pPr>
      <w:r>
        <w:rPr>
          <w:b w:val="false"/>
          <w:bCs w:val="false"/>
          <w:sz w:val="20"/>
          <w:szCs w:val="20"/>
        </w:rPr>
        <w:t xml:space="preserve">[ ] Last Review of Third-Party Logistics Provider Cybersecurity Assessments</w:t>
      </w:r>
    </w:p>
    <w:p>
      <w:pPr>
        <w:spacing w:after="120"/>
      </w:pPr>
      <w:r>
        <w:rPr>
          <w:b w:val="false"/>
          <w:bCs w:val="false"/>
          <w:sz w:val="20"/>
          <w:szCs w:val="20"/>
        </w:rPr>
        <w:t xml:space="preserve">[ ] Types of Data Stored on Driver Devices (e.g., ELD data, delivery confirmations, route planning) (ELD Data, Delivery Confirmations, Route Planning, Customer Information, Other (Specify))</w:t>
      </w:r>
    </w:p>
    <w:p>
      <w:pPr>
        <w:spacing w:after="120"/>
      </w:pPr>
      <w:r>
        <w:rPr>
          <w:b w:val="false"/>
          <w:bCs w:val="false"/>
          <w:sz w:val="20"/>
          <w:szCs w:val="20"/>
        </w:rPr>
        <w:t xml:space="preserve">[ ] Contact Person for Immediate Issues Related to Fleet Management Systems</w:t>
      </w:r>
    </w:p>
    <w:p>
      <w:pPr>
        <w:spacing w:after="120"/>
      </w:pPr>
      <w:r>
        <w:rPr>
          <w:b w:val="false"/>
          <w:bCs w:val="false"/>
          <w:sz w:val="20"/>
          <w:szCs w:val="20"/>
        </w:rPr>
        <w:t xml:space="preserve"/>
      </w:r>
    </w:p>
    <w:p>
      <w:pPr>
        <w:spacing w:after="120"/>
      </w:pPr>
      <w:r>
        <w:rPr>
          <w:b/>
          <w:bCs/>
          <w:sz w:val="24"/>
          <w:szCs w:val="24"/>
        </w:rPr>
        <w:t xml:space="preserve">--- COMMUNICATION &amp; REPORTING ---</w:t>
      </w:r>
    </w:p>
    <w:p>
      <w:pPr>
        <w:spacing w:after="120"/>
      </w:pPr>
      <w:r>
        <w:rPr>
          <w:b w:val="false"/>
          <w:bCs w:val="false"/>
          <w:sz w:val="20"/>
          <w:szCs w:val="20"/>
        </w:rPr>
        <w:t xml:space="preserve">[ ] Incident Severity Level (Initial Assessment) (Informational, Low, Medium, High, Critical)</w:t>
      </w:r>
    </w:p>
    <w:p>
      <w:pPr>
        <w:spacing w:after="120"/>
      </w:pPr>
      <w:r>
        <w:rPr>
          <w:b w:val="false"/>
          <w:bCs w:val="false"/>
          <w:sz w:val="20"/>
          <w:szCs w:val="20"/>
        </w:rPr>
        <w:t xml:space="preserve">[ ] Initial Incident Summary (for internal documentation)</w:t>
      </w:r>
    </w:p>
    <w:p>
      <w:pPr>
        <w:spacing w:after="120"/>
      </w:pPr>
      <w:r>
        <w:rPr>
          <w:b w:val="false"/>
          <w:bCs w:val="false"/>
          <w:sz w:val="20"/>
          <w:szCs w:val="20"/>
        </w:rPr>
        <w:t xml:space="preserve">[ ] Primary Communication Method (Internal) (Email, Phone Call, Instant Messaging (e.g., Slack, Teams), Dedicated Incident Response Platform)</w:t>
      </w:r>
    </w:p>
    <w:p>
      <w:pPr>
        <w:spacing w:after="120"/>
      </w:pPr>
      <w:r>
        <w:rPr>
          <w:b w:val="false"/>
          <w:bCs w:val="false"/>
          <w:sz w:val="20"/>
          <w:szCs w:val="20"/>
        </w:rPr>
        <w:t xml:space="preserve">[ ] Legal Counsel Notification Required? (Yes, No, Pending Assessment)</w:t>
      </w:r>
    </w:p>
    <w:p>
      <w:pPr>
        <w:spacing w:after="120"/>
      </w:pPr>
      <w:r>
        <w:rPr>
          <w:b w:val="false"/>
          <w:bCs w:val="false"/>
          <w:sz w:val="20"/>
          <w:szCs w:val="20"/>
        </w:rPr>
        <w:t xml:space="preserve">[ ] Estimated Number of Affected Systems/Locations (Initial)</w:t>
      </w:r>
    </w:p>
    <w:p>
      <w:pPr>
        <w:spacing w:after="120"/>
      </w:pPr>
      <w:r>
        <w:rPr>
          <w:b w:val="false"/>
          <w:bCs w:val="false"/>
          <w:sz w:val="20"/>
          <w:szCs w:val="20"/>
        </w:rPr>
        <w:t xml:space="preserve">[ ] Date of Incident Report Submission</w:t>
      </w:r>
    </w:p>
    <w:p>
      <w:pPr>
        <w:spacing w:after="120"/>
      </w:pPr>
      <w:r>
        <w:rPr>
          <w:b w:val="false"/>
          <w:bCs w:val="false"/>
          <w:sz w:val="20"/>
          <w:szCs w:val="20"/>
        </w:rPr>
        <w:t xml:space="preserve">[ ] Time of Incident Report Submission</w:t>
      </w:r>
    </w:p>
    <w:p>
      <w:pPr>
        <w:spacing w:after="120"/>
      </w:pPr>
      <w:r>
        <w:rPr>
          <w:b w:val="false"/>
          <w:bCs w:val="false"/>
          <w:sz w:val="20"/>
          <w:szCs w:val="20"/>
        </w:rPr>
        <w:t xml:space="preserve">[ ] Which stakeholders need to be notified? (Executive Management, Legal Counsel, Public Relations, Insurance Provider, Law Enforcement, Customers)</w:t>
      </w:r>
    </w:p>
    <w:p>
      <w:pPr>
        <w:spacing w:after="120"/>
      </w:pPr>
      <w:r>
        <w:rPr>
          <w:b w:val="false"/>
          <w:bCs w:val="false"/>
          <w:sz w:val="20"/>
          <w:szCs w:val="20"/>
        </w:rPr>
        <w:t xml:space="preserve">[ ] Summary of External Communication (if applicable)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https://checklistguro.com/templates/logistics/cybersecurity-incident-response-plan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2026-06-22T10:50:03.767Z</dcterms:created>
  <dcterms:modified xsi:type="dcterms:W3CDTF">2026-06-22T10:50:03.767Z</dcterms:modified>
</cp:coreProperties>
</file>

<file path=docProps/custom.xml><?xml version="1.0" encoding="utf-8"?>
<Properties xmlns="http://schemas.openxmlformats.org/officeDocument/2006/custom-properties" xmlns:vt="http://schemas.openxmlformats.org/officeDocument/2006/docPropsVTypes"/>
</file>