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 CONFORMITÉ EN MATIÈRE DE LOGEMENT ÉQUITABLE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PUBLICITÉ ET MARKETING ---</w:t>
      </w:r>
    </w:p>
    <w:p>
      <w:pPr>
        <w:spacing w:after="120"/>
      </w:pPr>
      <w:r>
        <w:rPr>
          <w:b w:val="false"/>
          <w:bCs w:val="false"/>
          <w:sz w:val="20"/>
          <w:szCs w:val="20"/>
        </w:rPr>
        <w:t xml:space="preserve">[ ] Veuillez réviser tout le contenu publicitaire pour détecter les phrases ou images interdites.</w:t>
      </w:r>
    </w:p>
    <w:p>
      <w:pPr>
        <w:spacing w:after="120"/>
      </w:pPr>
      <w:r>
        <w:rPr>
          <w:b w:val="false"/>
          <w:bCs w:val="false"/>
          <w:sz w:val="20"/>
          <w:szCs w:val="20"/>
        </w:rPr>
        <w:t xml:space="preserve">[ ] Quelles plateformes publicitaires sont utilisées ? (Sélectionner toutes celles qui s'appliquent) (En ligne (par exemple, Zillow, Trulia, Facebook), Imprimé (ex. Journaux, Magazines), Panneaux de jardin, Radio, Télévision, Autre (spécifier dans LONG_TEXT))</w:t>
      </w:r>
    </w:p>
    <w:p>
      <w:pPr>
        <w:spacing w:after="120"/>
      </w:pPr>
      <w:r>
        <w:rPr>
          <w:b w:val="false"/>
          <w:bCs w:val="false"/>
          <w:sz w:val="20"/>
          <w:szCs w:val="20"/>
        </w:rPr>
        <w:t xml:space="preserve">[ ] Si « Autre » a été sélectionné ci-dessus, veuillez spécifier les plateformes publicitaires.</w:t>
      </w:r>
    </w:p>
    <w:p>
      <w:pPr>
        <w:spacing w:after="120"/>
      </w:pPr>
      <w:r>
        <w:rPr>
          <w:b w:val="false"/>
          <w:bCs w:val="false"/>
          <w:sz w:val="20"/>
          <w:szCs w:val="20"/>
        </w:rPr>
        <w:t xml:space="preserve">[ ] Téléchargez des exemples de supports publicitaires récents (images, annonces en ligne, annonces imprimées).</w:t>
      </w:r>
    </w:p>
    <w:p>
      <w:pPr>
        <w:spacing w:after="120"/>
      </w:pPr>
      <w:r>
        <w:rPr>
          <w:b w:val="false"/>
          <w:bCs w:val="false"/>
          <w:sz w:val="20"/>
          <w:szCs w:val="20"/>
        </w:rPr>
        <w:t xml:space="preserve">[ ] Est-ce que la publicité cible explicitement ou implicitement des groupes démographiques spécifiques ? (Oui, Non, Incertain)</w:t>
      </w:r>
    </w:p>
    <w:p>
      <w:pPr>
        <w:spacing w:after="120"/>
      </w:pPr>
      <w:r>
        <w:rPr>
          <w:b w:val="false"/>
          <w:bCs w:val="false"/>
          <w:sz w:val="20"/>
          <w:szCs w:val="20"/>
        </w:rPr>
        <w:t xml:space="preserve">[ ] Si « Oui » sélectionné ci-dessus, expliquer la stratégie de ciblage et sa justification. (Consulter un conseiller juridique)</w:t>
      </w:r>
    </w:p>
    <w:p>
      <w:pPr>
        <w:spacing w:after="120"/>
      </w:pPr>
      <w:r>
        <w:rPr>
          <w:b w:val="false"/>
          <w:bCs w:val="false"/>
          <w:sz w:val="20"/>
          <w:szCs w:val="20"/>
        </w:rPr>
        <w:t xml:space="preserve">[ ] Les mots-clés utilisés dans la publicité en ligne sont-ils conformes aux directives sur le logement équitable ? (Oui, Non, Vérifié par le service juridique/conformité)</w:t>
      </w:r>
    </w:p>
    <w:p>
      <w:pPr>
        <w:spacing w:after="120"/>
      </w:pPr>
      <w:r>
        <w:rPr>
          <w:b w:val="false"/>
          <w:bCs w:val="false"/>
          <w:sz w:val="20"/>
          <w:szCs w:val="20"/>
        </w:rPr>
        <w:t xml:space="preserve">[ ] Si « Non » ou « Révisé par le service juridique/conformité » est sélectionné, décrivez les mots-clés utilisés et la justification (le cas échéant).</w:t>
      </w:r>
    </w:p>
    <w:p>
      <w:pPr>
        <w:spacing w:after="120"/>
      </w:pPr>
      <w:r>
        <w:rPr>
          <w:b w:val="false"/>
          <w:bCs w:val="false"/>
          <w:sz w:val="20"/>
          <w:szCs w:val="20"/>
        </w:rPr>
        <w:t xml:space="preserve"/>
      </w:r>
    </w:p>
    <w:p>
      <w:pPr>
        <w:spacing w:after="120"/>
      </w:pPr>
      <w:r>
        <w:rPr>
          <w:b/>
          <w:bCs/>
          <w:sz w:val="24"/>
          <w:szCs w:val="24"/>
        </w:rPr>
        <w:t xml:space="preserve">--- PROCESSUS D'ADMISSION ET DE CANDIDATURE DU CLIENT ---</w:t>
      </w:r>
    </w:p>
    <w:p>
      <w:pPr>
        <w:spacing w:after="120"/>
      </w:pPr>
      <w:r>
        <w:rPr>
          <w:b w:val="false"/>
          <w:bCs w:val="false"/>
          <w:sz w:val="20"/>
          <w:szCs w:val="20"/>
        </w:rPr>
        <w:t xml:space="preserve">[ ] Source de l'enquête ? (Annonce en ligne, Orientation, Accès libre, Appel téléphonique, Autres)</w:t>
      </w:r>
    </w:p>
    <w:p>
      <w:pPr>
        <w:spacing w:after="120"/>
      </w:pPr>
      <w:r>
        <w:rPr>
          <w:b w:val="false"/>
          <w:bCs w:val="false"/>
          <w:sz w:val="20"/>
          <w:szCs w:val="20"/>
        </w:rPr>
        <w:t xml:space="preserve">[ ] Notes concernant la demande initiale (ex. : taille de la famille, situation financière)</w:t>
      </w:r>
    </w:p>
    <w:p>
      <w:pPr>
        <w:spacing w:after="120"/>
      </w:pPr>
      <w:r>
        <w:rPr>
          <w:b w:val="false"/>
          <w:bCs w:val="false"/>
          <w:sz w:val="20"/>
          <w:szCs w:val="20"/>
        </w:rPr>
        <w:t xml:space="preserve">[ ] Assistance requise ? (Aucune assistance, Assistance linguistique, Assistance liée au handicap, Autre)</w:t>
      </w:r>
    </w:p>
    <w:p>
      <w:pPr>
        <w:spacing w:after="120"/>
      </w:pPr>
      <w:r>
        <w:rPr>
          <w:b w:val="false"/>
          <w:bCs w:val="false"/>
          <w:sz w:val="20"/>
          <w:szCs w:val="20"/>
        </w:rPr>
        <w:t xml:space="preserve">[ ] Taille du foyer (Nombre de personnes)</w:t>
      </w:r>
    </w:p>
    <w:p>
      <w:pPr>
        <w:spacing w:after="120"/>
      </w:pPr>
      <w:r>
        <w:rPr>
          <w:b w:val="false"/>
          <w:bCs w:val="false"/>
          <w:sz w:val="20"/>
          <w:szCs w:val="20"/>
        </w:rPr>
        <w:t xml:space="preserve">[ ] Date de réception de la demande</w:t>
      </w:r>
    </w:p>
    <w:p>
      <w:pPr>
        <w:spacing w:after="120"/>
      </w:pPr>
      <w:r>
        <w:rPr>
          <w:b w:val="false"/>
          <w:bCs w:val="false"/>
          <w:sz w:val="20"/>
          <w:szCs w:val="20"/>
        </w:rPr>
        <w:t xml:space="preserve">[ ] Raison du déménagement ? (Transfert de poste, Prix, Taille, Emplacement, Autre)</w:t>
      </w:r>
    </w:p>
    <w:p>
      <w:pPr>
        <w:spacing w:after="120"/>
      </w:pPr>
      <w:r>
        <w:rPr>
          <w:b w:val="false"/>
          <w:bCs w:val="false"/>
          <w:sz w:val="20"/>
          <w:szCs w:val="20"/>
        </w:rPr>
        <w:t xml:space="preserve">[ ] Notes concernant le processus de candidature (par ex., questions posées, assistance fournie)</w:t>
      </w:r>
    </w:p>
    <w:p>
      <w:pPr>
        <w:spacing w:after="120"/>
      </w:pPr>
      <w:r>
        <w:rPr>
          <w:b w:val="false"/>
          <w:bCs w:val="false"/>
          <w:sz w:val="20"/>
          <w:szCs w:val="20"/>
        </w:rPr>
        <w:t xml:space="preserve"/>
      </w:r>
    </w:p>
    <w:p>
      <w:pPr>
        <w:spacing w:after="120"/>
      </w:pPr>
      <w:r>
        <w:rPr>
          <w:b/>
          <w:bCs/>
          <w:sz w:val="24"/>
          <w:szCs w:val="24"/>
        </w:rPr>
        <w:t xml:space="preserve">--- POLITIQUES ET PRATIQUES DE VENTE ET DE LOCATION ---</w:t>
      </w:r>
    </w:p>
    <w:p>
      <w:pPr>
        <w:spacing w:after="120"/>
      </w:pPr>
      <w:r>
        <w:rPr>
          <w:b w:val="false"/>
          <w:bCs w:val="false"/>
          <w:sz w:val="20"/>
          <w:szCs w:val="20"/>
        </w:rPr>
        <w:t xml:space="preserve">[ ] Décrivez votre politique écrite de vente/location concernant les normes d'occupation.</w:t>
      </w:r>
    </w:p>
    <w:p>
      <w:pPr>
        <w:spacing w:after="120"/>
      </w:pPr>
      <w:r>
        <w:rPr>
          <w:b w:val="false"/>
          <w:bCs w:val="false"/>
          <w:sz w:val="20"/>
          <w:szCs w:val="20"/>
        </w:rPr>
        <w:t xml:space="preserve">[ ] Expliquez comment vous gérez les demandes d'aménagements raisonnables concernant les animaux domestiques (par exemple, animaux de service, animaux de soutien émotionnel).</w:t>
      </w:r>
    </w:p>
    <w:p>
      <w:pPr>
        <w:spacing w:after="120"/>
      </w:pPr>
      <w:r>
        <w:rPr>
          <w:b w:val="false"/>
          <w:bCs w:val="false"/>
          <w:sz w:val="20"/>
          <w:szCs w:val="20"/>
        </w:rPr>
        <w:t xml:space="preserve">[ ] Lequel des facteurs suivants n'est *jamais* pris en compte dans la sélection des locataires ? (Race, Religion, Origine nationale, Situation familiale, Sexe, Invalidité, Revenus)</w:t>
      </w:r>
    </w:p>
    <w:p>
      <w:pPr>
        <w:spacing w:after="120"/>
      </w:pPr>
      <w:r>
        <w:rPr>
          <w:b w:val="false"/>
          <w:bCs w:val="false"/>
          <w:sz w:val="20"/>
          <w:szCs w:val="20"/>
        </w:rPr>
        <w:t xml:space="preserve">[ ] Quel est le nombre maximum d'occupants autorisé par unité, conformément à la réglementation en vigueur ?</w:t>
      </w:r>
    </w:p>
    <w:p>
      <w:pPr>
        <w:spacing w:after="120"/>
      </w:pPr>
      <w:r>
        <w:rPr>
          <w:b w:val="false"/>
          <w:bCs w:val="false"/>
          <w:sz w:val="20"/>
          <w:szCs w:val="20"/>
        </w:rPr>
        <w:t xml:space="preserve">[ ] Décrivez votre procédure pour démontrer que tout critère utilisé pour la sélection des locataires est directement lié à un intérêt commercial légitime.</w:t>
      </w:r>
    </w:p>
    <w:p>
      <w:pPr>
        <w:spacing w:after="120"/>
      </w:pPr>
      <w:r>
        <w:rPr>
          <w:b w:val="false"/>
          <w:bCs w:val="false"/>
          <w:sz w:val="20"/>
          <w:szCs w:val="20"/>
        </w:rPr>
        <w:t xml:space="preserve">[ ] Comment les demandes de modifications ou d'améliorations de la propriété sont-elles traitées ? (Approuvé immédiatement, Révisé selon des critères spécifiques, Refusé en vertu d'une politique générale, Autre (préciser))</w:t>
      </w:r>
    </w:p>
    <w:p>
      <w:pPr>
        <w:spacing w:after="120"/>
      </w:pPr>
      <w:r>
        <w:rPr>
          <w:b w:val="false"/>
          <w:bCs w:val="false"/>
          <w:sz w:val="20"/>
          <w:szCs w:val="20"/>
        </w:rPr>
        <w:t xml:space="preserve">[ ] Décrivez comment votre personnel est instruit de répondre aux demandes concernant la disponibilité d'unités avec des équipements d'accessibilité spécifiques.</w:t>
      </w:r>
    </w:p>
    <w:p>
      <w:pPr>
        <w:spacing w:after="120"/>
      </w:pPr>
      <w:r>
        <w:rPr>
          <w:b w:val="false"/>
          <w:bCs w:val="false"/>
          <w:sz w:val="20"/>
          <w:szCs w:val="20"/>
        </w:rPr>
        <w:t xml:space="preserve"/>
      </w:r>
    </w:p>
    <w:p>
      <w:pPr>
        <w:spacing w:after="120"/>
      </w:pPr>
      <w:r>
        <w:rPr>
          <w:b/>
          <w:bCs/>
          <w:sz w:val="24"/>
          <w:szCs w:val="24"/>
        </w:rPr>
        <w:t xml:space="preserve">--- INTERACTIONS ET COMMUNICATIONS AVEC LA CLIENTÈLE ---</w:t>
      </w:r>
    </w:p>
    <w:p>
      <w:pPr>
        <w:spacing w:after="120"/>
      </w:pPr>
      <w:r>
        <w:rPr>
          <w:b w:val="false"/>
          <w:bCs w:val="false"/>
          <w:sz w:val="20"/>
          <w:szCs w:val="20"/>
        </w:rPr>
        <w:t xml:space="preserve">[ ] Décrivez les protocoles de communication de votre entreprise pour répondre aux demandes de renseignements de clients potentiels.</w:t>
      </w:r>
    </w:p>
    <w:p>
      <w:pPr>
        <w:spacing w:after="120"/>
      </w:pPr>
      <w:r>
        <w:rPr>
          <w:b w:val="false"/>
          <w:bCs w:val="false"/>
          <w:sz w:val="20"/>
          <w:szCs w:val="20"/>
        </w:rPr>
        <w:t xml:space="preserve">[ ] Avez-vous un script ou des directives pour les agents lors de la discussion des options de financement avec les clients ? (Oui, Non)</w:t>
      </w:r>
    </w:p>
    <w:p>
      <w:pPr>
        <w:spacing w:after="120"/>
      </w:pPr>
      <w:r>
        <w:rPr>
          <w:b w:val="false"/>
          <w:bCs w:val="false"/>
          <w:sz w:val="20"/>
          <w:szCs w:val="20"/>
        </w:rPr>
        <w:t xml:space="preserve">[ ] Décrivez comment les agents sont instruits pour gérer les questions sur les écoles ou les caractéristiques du quartier.</w:t>
      </w:r>
    </w:p>
    <w:p>
      <w:pPr>
        <w:spacing w:after="120"/>
      </w:pPr>
      <w:r>
        <w:rPr>
          <w:b w:val="false"/>
          <w:bCs w:val="false"/>
          <w:sz w:val="20"/>
          <w:szCs w:val="20"/>
        </w:rPr>
        <w:t xml:space="preserve">[ ] Les agents ont-ils l'interdiction d'orienter les clients vers ou loin de certains quartiers ? (Oui, Non)</w:t>
      </w:r>
    </w:p>
    <w:p>
      <w:pPr>
        <w:spacing w:after="120"/>
      </w:pPr>
      <w:r>
        <w:rPr>
          <w:b w:val="false"/>
          <w:bCs w:val="false"/>
          <w:sz w:val="20"/>
          <w:szCs w:val="20"/>
        </w:rPr>
        <w:t xml:space="preserve">[ ] Quels des sujets suivants les agents sont-ils formés à éviter d'aborder lors des interactions avec les clients ? (Sélectionnez toutes les options applicables) (Race, Religion, Origine nationale, Statut familial, Déficience, Orientation sexuelle, Identité de genre, Aucun de ce qui précède)</w:t>
      </w:r>
    </w:p>
    <w:p>
      <w:pPr>
        <w:spacing w:after="120"/>
      </w:pPr>
      <w:r>
        <w:rPr>
          <w:b w:val="false"/>
          <w:bCs w:val="false"/>
          <w:sz w:val="20"/>
          <w:szCs w:val="20"/>
        </w:rPr>
        <w:t xml:space="preserve">[ ] Décrire comment les agents sont formés pour répondre aux déclarations ou questions de clients potentiellement discriminatoires.</w:t>
      </w:r>
    </w:p>
    <w:p>
      <w:pPr>
        <w:spacing w:after="120"/>
      </w:pPr>
      <w:r>
        <w:rPr>
          <w:b w:val="false"/>
          <w:bCs w:val="false"/>
          <w:sz w:val="20"/>
          <w:szCs w:val="20"/>
        </w:rPr>
        <w:t xml:space="preserve">[ ] Existe-t-il un processus documenté pour signaler des préoccupations concernant une discrimination potentielle à un superviseur ou un responsable ? (Oui, Non)</w:t>
      </w:r>
    </w:p>
    <w:p>
      <w:pPr>
        <w:spacing w:after="120"/>
      </w:pPr>
      <w:r>
        <w:rPr>
          <w:b w:val="false"/>
          <w:bCs w:val="false"/>
          <w:sz w:val="20"/>
          <w:szCs w:val="20"/>
        </w:rPr>
        <w:t xml:space="preserve"/>
      </w:r>
    </w:p>
    <w:p>
      <w:pPr>
        <w:spacing w:after="120"/>
      </w:pPr>
      <w:r>
        <w:rPr>
          <w:b/>
          <w:bCs/>
          <w:sz w:val="24"/>
          <w:szCs w:val="24"/>
        </w:rPr>
        <w:t xml:space="preserve">--- TENUE DE DOSSIERS ET DOCUMENTATION ---</w:t>
      </w:r>
    </w:p>
    <w:p>
      <w:pPr>
        <w:spacing w:after="120"/>
      </w:pPr>
      <w:r>
        <w:rPr>
          <w:b w:val="false"/>
          <w:bCs w:val="false"/>
          <w:sz w:val="20"/>
          <w:szCs w:val="20"/>
        </w:rPr>
        <w:t xml:space="preserve">[ ] Dernière date de formation sur le logement équitable</w:t>
      </w:r>
    </w:p>
    <w:p>
      <w:pPr>
        <w:spacing w:after="120"/>
      </w:pPr>
      <w:r>
        <w:rPr>
          <w:b w:val="false"/>
          <w:bCs w:val="false"/>
          <w:sz w:val="20"/>
          <w:szCs w:val="20"/>
        </w:rPr>
        <w:t xml:space="preserve">[ ] Résumé du contenu de la formation sur le logement équitable</w:t>
      </w:r>
    </w:p>
    <w:p>
      <w:pPr>
        <w:spacing w:after="120"/>
      </w:pPr>
      <w:r>
        <w:rPr>
          <w:b w:val="false"/>
          <w:bCs w:val="false"/>
          <w:sz w:val="20"/>
          <w:szCs w:val="20"/>
        </w:rPr>
        <w:t xml:space="preserve">[ ] Copie de la politique de logement équitable</w:t>
      </w:r>
    </w:p>
    <w:p>
      <w:pPr>
        <w:spacing w:after="120"/>
      </w:pPr>
      <w:r>
        <w:rPr>
          <w:b w:val="false"/>
          <w:bCs w:val="false"/>
          <w:sz w:val="20"/>
          <w:szCs w:val="20"/>
        </w:rPr>
        <w:t xml:space="preserve">[ ] Nombre de plaintes en matière de logement équitable reçues (Année écoulée)</w:t>
      </w:r>
    </w:p>
    <w:p>
      <w:pPr>
        <w:spacing w:after="120"/>
      </w:pPr>
      <w:r>
        <w:rPr>
          <w:b w:val="false"/>
          <w:bCs w:val="false"/>
          <w:sz w:val="20"/>
          <w:szCs w:val="20"/>
        </w:rPr>
        <w:t xml:space="preserve">[ ] Résumé du processus de résolution des plaintes</w:t>
      </w:r>
    </w:p>
    <w:p>
      <w:pPr>
        <w:spacing w:after="120"/>
      </w:pPr>
      <w:r>
        <w:rPr>
          <w:b w:val="false"/>
          <w:bCs w:val="false"/>
          <w:sz w:val="20"/>
          <w:szCs w:val="20"/>
        </w:rPr>
        <w:t xml:space="preserve">[ ] Points de données suivis pour l'analyse démographique (afin de garantir l'absence d'impact différencié) (Race, Ethnicité, Situation familiale, Origine nationale, Religion, Invalidité, Sexe, Source de fonds)</w:t>
      </w:r>
    </w:p>
    <w:p>
      <w:pPr>
        <w:spacing w:after="120"/>
      </w:pPr>
      <w:r>
        <w:rPr>
          <w:b w:val="false"/>
          <w:bCs w:val="false"/>
          <w:sz w:val="20"/>
          <w:szCs w:val="20"/>
        </w:rPr>
        <w:t xml:space="preserve">[ ] Description du processus de surveillance des canaux publicitaires pour la conformité</w:t>
      </w:r>
    </w:p>
    <w:p>
      <w:pPr>
        <w:spacing w:after="120"/>
      </w:pPr>
      <w:r>
        <w:rPr>
          <w:b w:val="false"/>
          <w:bCs w:val="false"/>
          <w:sz w:val="20"/>
          <w:szCs w:val="20"/>
        </w:rPr>
        <w:t xml:space="preserve">[ ] Date du dernier audit de tenue de livres</w:t>
      </w:r>
    </w:p>
    <w:p>
      <w:pPr>
        <w:spacing w:after="120"/>
      </w:pPr>
      <w:r>
        <w:rPr>
          <w:b w:val="false"/>
          <w:bCs w:val="false"/>
          <w:sz w:val="20"/>
          <w:szCs w:val="20"/>
        </w:rPr>
        <w:t xml:space="preserve"/>
      </w:r>
    </w:p>
    <w:p>
      <w:pPr>
        <w:spacing w:after="120"/>
      </w:pPr>
      <w:r>
        <w:rPr>
          <w:b/>
          <w:bCs/>
          <w:sz w:val="24"/>
          <w:szCs w:val="24"/>
        </w:rPr>
        <w:t xml:space="preserve">--- FORMATION ET ÉDUCATION ---</w:t>
      </w:r>
    </w:p>
    <w:p>
      <w:pPr>
        <w:spacing w:after="120"/>
      </w:pPr>
      <w:r>
        <w:rPr>
          <w:b w:val="false"/>
          <w:bCs w:val="false"/>
          <w:sz w:val="20"/>
          <w:szCs w:val="20"/>
        </w:rPr>
        <w:t xml:space="preserve">[ ] Description du programme de formation</w:t>
      </w:r>
    </w:p>
    <w:p>
      <w:pPr>
        <w:spacing w:after="120"/>
      </w:pPr>
      <w:r>
        <w:rPr>
          <w:b w:val="false"/>
          <w:bCs w:val="false"/>
          <w:sz w:val="20"/>
          <w:szCs w:val="20"/>
        </w:rPr>
        <w:t xml:space="preserve">[ ] Dernière date de formation</w:t>
      </w:r>
    </w:p>
    <w:p>
      <w:pPr>
        <w:spacing w:after="120"/>
      </w:pPr>
      <w:r>
        <w:rPr>
          <w:b w:val="false"/>
          <w:bCs w:val="false"/>
          <w:sz w:val="20"/>
          <w:szCs w:val="20"/>
        </w:rPr>
        <w:t xml:space="preserve">[ ] Nombre d'employés formés</w:t>
      </w:r>
    </w:p>
    <w:p>
      <w:pPr>
        <w:spacing w:after="120"/>
      </w:pPr>
      <w:r>
        <w:rPr>
          <w:b w:val="false"/>
          <w:bCs w:val="false"/>
          <w:sz w:val="20"/>
          <w:szCs w:val="20"/>
        </w:rPr>
        <w:t xml:space="preserve">[ ] Sujets abordés dans la formation (Catégories protégées (race, religion, etc.), Lignes directrices publicitaires, Processus d'admission et de candidature des clients, Demandes d'aménagements raisonnables, Procédures de traitement des plaintes, Exigences d'accessibilité (Loi sur les droits des personnes handicapées), Accessibilité linguistique, Direction, Coloration des zones (ou délimitation de zones))</w:t>
      </w:r>
    </w:p>
    <w:p>
      <w:pPr>
        <w:spacing w:after="120"/>
      </w:pPr>
      <w:r>
        <w:rPr>
          <w:b w:val="false"/>
          <w:bCs w:val="false"/>
          <w:sz w:val="20"/>
          <w:szCs w:val="20"/>
        </w:rPr>
        <w:t xml:space="preserve">[ ] Matériaux de formation (Présentations, Brochures)</w:t>
      </w:r>
    </w:p>
    <w:p>
      <w:pPr>
        <w:spacing w:after="120"/>
      </w:pPr>
      <w:r>
        <w:rPr>
          <w:b w:val="false"/>
          <w:bCs w:val="false"/>
          <w:sz w:val="20"/>
          <w:szCs w:val="20"/>
        </w:rPr>
        <w:t xml:space="preserve">[ ] Prochaine date de formation prévue</w:t>
      </w:r>
    </w:p>
    <w:p>
      <w:pPr>
        <w:spacing w:after="120"/>
      </w:pPr>
      <w:r>
        <w:rPr>
          <w:b w:val="false"/>
          <w:bCs w:val="false"/>
          <w:sz w:val="20"/>
          <w:szCs w:val="20"/>
        </w:rPr>
        <w:t xml:space="preserve">[ ] Méthode de prestation de formation (En personne, En ligne (En direct), En ligne (Autonome), Hybride)</w:t>
      </w:r>
    </w:p>
    <w:p>
      <w:pPr>
        <w:spacing w:after="120"/>
      </w:pPr>
      <w:r>
        <w:rPr>
          <w:b w:val="false"/>
          <w:bCs w:val="false"/>
          <w:sz w:val="20"/>
          <w:szCs w:val="20"/>
        </w:rPr>
        <w:t xml:space="preserve">[ ] Résumé des concepts clés du logement équitable renforcés</w:t>
      </w:r>
    </w:p>
    <w:p>
      <w:pPr>
        <w:spacing w:after="120"/>
      </w:pPr>
      <w:r>
        <w:rPr>
          <w:b w:val="false"/>
          <w:bCs w:val="false"/>
          <w:sz w:val="20"/>
          <w:szCs w:val="20"/>
        </w:rPr>
        <w:t xml:space="preserve"/>
      </w:r>
    </w:p>
    <w:p>
      <w:pPr>
        <w:spacing w:after="120"/>
      </w:pPr>
      <w:r>
        <w:rPr>
          <w:b/>
          <w:bCs/>
          <w:sz w:val="24"/>
          <w:szCs w:val="24"/>
        </w:rPr>
        <w:t xml:space="preserve">--- CONFORMITÉ À L'ACCESSIBILITÉ (LOI ADA) ---</w:t>
      </w:r>
    </w:p>
    <w:p>
      <w:pPr>
        <w:spacing w:after="120"/>
      </w:pPr>
      <w:r>
        <w:rPr>
          <w:b w:val="false"/>
          <w:bCs w:val="false"/>
          <w:sz w:val="20"/>
          <w:szCs w:val="20"/>
        </w:rPr>
        <w:t xml:space="preserve">[ ] Le bien dispose de places de parking accessibles ? (Oui, Non, Non applicable)</w:t>
      </w:r>
    </w:p>
    <w:p>
      <w:pPr>
        <w:spacing w:after="120"/>
      </w:pPr>
      <w:r>
        <w:rPr>
          <w:b w:val="false"/>
          <w:bCs w:val="false"/>
          <w:sz w:val="20"/>
          <w:szCs w:val="20"/>
        </w:rPr>
        <w:t xml:space="preserve">[ ] Nombre d'unités accessibles disponibles (le cas échéant)</w:t>
      </w:r>
    </w:p>
    <w:p>
      <w:pPr>
        <w:spacing w:after="120"/>
      </w:pPr>
      <w:r>
        <w:rPr>
          <w:b w:val="false"/>
          <w:bCs w:val="false"/>
          <w:sz w:val="20"/>
          <w:szCs w:val="20"/>
        </w:rPr>
        <w:t xml:space="preserve">[ ] Les espaces communs sont-ils accessibles aux personnes handicapées (ex. : rampes, ascenseurs) ? (Oui, Non, Accessibilité partielle/limitée)</w:t>
      </w:r>
    </w:p>
    <w:p>
      <w:pPr>
        <w:spacing w:after="120"/>
      </w:pPr>
      <w:r>
        <w:rPr>
          <w:b w:val="false"/>
          <w:bCs w:val="false"/>
          <w:sz w:val="20"/>
          <w:szCs w:val="20"/>
        </w:rPr>
        <w:t xml:space="preserve">[ ] Décrivez tout aménagement ou adaptation d'accessibilité effectué dans la propriété.</w:t>
      </w:r>
    </w:p>
    <w:p>
      <w:pPr>
        <w:spacing w:after="120"/>
      </w:pPr>
      <w:r>
        <w:rPr>
          <w:b w:val="false"/>
          <w:bCs w:val="false"/>
          <w:sz w:val="20"/>
          <w:szCs w:val="20"/>
        </w:rPr>
        <w:t xml:space="preserve">[ ] La propriété est-elle conforme aux exigences de signalisation accessible ? (Oui, Non, En révision)</w:t>
      </w:r>
    </w:p>
    <w:p>
      <w:pPr>
        <w:spacing w:after="120"/>
      </w:pPr>
      <w:r>
        <w:rPr>
          <w:b w:val="false"/>
          <w:bCs w:val="false"/>
          <w:sz w:val="20"/>
          <w:szCs w:val="20"/>
        </w:rPr>
        <w:t xml:space="preserve">[ ] Téléchargez des photos/documentations des aménagements accessibles (ex. rampes, toilettes accessibles).</w:t>
      </w:r>
    </w:p>
    <w:p>
      <w:pPr>
        <w:spacing w:after="120"/>
      </w:pPr>
      <w:r>
        <w:rPr>
          <w:b w:val="false"/>
          <w:bCs w:val="false"/>
          <w:sz w:val="20"/>
          <w:szCs w:val="20"/>
        </w:rPr>
        <w:t xml:space="preserve">[ ] Des unités accessibles sont-elles proposées aux personnes handicapées lors de la candidature ? (Oui, Non, Non applicable)</w:t>
      </w:r>
    </w:p>
    <w:p>
      <w:pPr>
        <w:spacing w:after="120"/>
      </w:pPr>
      <w:r>
        <w:rPr>
          <w:b w:val="false"/>
          <w:bCs w:val="false"/>
          <w:sz w:val="20"/>
          <w:szCs w:val="20"/>
        </w:rPr>
        <w:t xml:space="preserve"/>
      </w:r>
    </w:p>
    <w:p>
      <w:pPr>
        <w:spacing w:after="120"/>
      </w:pPr>
      <w:r>
        <w:rPr>
          <w:b/>
          <w:bCs/>
          <w:sz w:val="24"/>
          <w:szCs w:val="24"/>
        </w:rPr>
        <w:t xml:space="preserve">--- ACCESSIBILITÉ LINGUISTIQUE ---</w:t>
      </w:r>
    </w:p>
    <w:p>
      <w:pPr>
        <w:spacing w:after="120"/>
      </w:pPr>
      <w:r>
        <w:rPr>
          <w:b w:val="false"/>
          <w:bCs w:val="false"/>
          <w:sz w:val="20"/>
          <w:szCs w:val="20"/>
        </w:rPr>
        <w:t xml:space="preserve">[ ] Votre entreprise propose-t-elle des services de traduction pour des documents clés (demandes, baux, divulgations) ? (Oui, Non, Limité/Sur demande)</w:t>
      </w:r>
    </w:p>
    <w:p>
      <w:pPr>
        <w:spacing w:after="120"/>
      </w:pPr>
      <w:r>
        <w:rPr>
          <w:b w:val="false"/>
          <w:bCs w:val="false"/>
          <w:sz w:val="20"/>
          <w:szCs w:val="20"/>
        </w:rPr>
        <w:t xml:space="preserve">[ ] Quelles langues sont couramment parlées dans votre zone de service et nécessitent des considérations d'accessibilité ? (Espagnol, Chinois (Mandarin), Vietnamien, Coréen, Arabe, Tagalog, Autre (Préciser dans le texte long))</w:t>
      </w:r>
    </w:p>
    <w:p>
      <w:pPr>
        <w:spacing w:after="120"/>
      </w:pPr>
      <w:r>
        <w:rPr>
          <w:b w:val="false"/>
          <w:bCs w:val="false"/>
          <w:sz w:val="20"/>
          <w:szCs w:val="20"/>
        </w:rPr>
        <w:t xml:space="preserve">[ ] Si « Autre » a été sélectionné à la question précédente, veuillez préciser la(les) langue(s) et le pourcentage approximatif de clients qui la parlent.</w:t>
      </w:r>
    </w:p>
    <w:p>
      <w:pPr>
        <w:spacing w:after="120"/>
      </w:pPr>
      <w:r>
        <w:rPr>
          <w:b w:val="false"/>
          <w:bCs w:val="false"/>
          <w:sz w:val="20"/>
          <w:szCs w:val="20"/>
        </w:rPr>
        <w:t xml:space="preserve">[ ] Avez-vous un processus désigné pour traiter les demandes et les communications dans des langues autres que l'anglais ? (Oui, Non, Documenté mais pas suivi de manière cohérente)</w:t>
      </w:r>
    </w:p>
    <w:p>
      <w:pPr>
        <w:spacing w:after="120"/>
      </w:pPr>
      <w:r>
        <w:rPr>
          <w:b w:val="false"/>
          <w:bCs w:val="false"/>
          <w:sz w:val="20"/>
          <w:szCs w:val="20"/>
        </w:rPr>
        <w:t xml:space="preserve">[ ] Décrivez votre processus pour fournir une aide linguistique (par exemple, interprètes, documents traduits).</w:t>
      </w:r>
    </w:p>
    <w:p>
      <w:pPr>
        <w:spacing w:after="120"/>
      </w:pPr>
      <w:r>
        <w:rPr>
          <w:b w:val="false"/>
          <w:bCs w:val="false"/>
          <w:sz w:val="20"/>
          <w:szCs w:val="20"/>
        </w:rPr>
        <w:t xml:space="preserve">[ ] Téléchargez des copies des baux traduits ou d'autres documents clés, si disponibles.</w:t>
      </w:r>
    </w:p>
    <w:p>
      <w:pPr>
        <w:spacing w:after="120"/>
      </w:pPr>
      <w:r>
        <w:rPr>
          <w:b w:val="false"/>
          <w:bCs w:val="false"/>
          <w:sz w:val="20"/>
          <w:szCs w:val="20"/>
        </w:rPr>
        <w:t xml:space="preserve"/>
      </w:r>
    </w:p>
    <w:p>
      <w:pPr>
        <w:spacing w:after="120"/>
      </w:pPr>
      <w:r>
        <w:rPr>
          <w:b/>
          <w:bCs/>
          <w:sz w:val="24"/>
          <w:szCs w:val="24"/>
        </w:rPr>
        <w:t xml:space="preserve">--- GESTION ET RÉSOLUTION DES PLAINTES ---</w:t>
      </w:r>
    </w:p>
    <w:p>
      <w:pPr>
        <w:spacing w:after="120"/>
      </w:pPr>
      <w:r>
        <w:rPr>
          <w:b w:val="false"/>
          <w:bCs w:val="false"/>
          <w:sz w:val="20"/>
          <w:szCs w:val="20"/>
        </w:rPr>
        <w:t xml:space="preserve">[ ] Décrire le processus de traitement des plaintes</w:t>
      </w:r>
    </w:p>
    <w:p>
      <w:pPr>
        <w:spacing w:after="120"/>
      </w:pPr>
      <w:r>
        <w:rPr>
          <w:b w:val="false"/>
          <w:bCs w:val="false"/>
          <w:sz w:val="20"/>
          <w:szCs w:val="20"/>
        </w:rPr>
        <w:t xml:space="preserve">[ ] Date de réception de la plainte</w:t>
      </w:r>
    </w:p>
    <w:p>
      <w:pPr>
        <w:spacing w:after="120"/>
      </w:pPr>
      <w:r>
        <w:rPr>
          <w:b w:val="false"/>
          <w:bCs w:val="false"/>
          <w:sz w:val="20"/>
          <w:szCs w:val="20"/>
        </w:rPr>
        <w:t xml:space="preserve">[ ] Informations du plaignant (Nom, coordonnées)</w:t>
      </w:r>
    </w:p>
    <w:p>
      <w:pPr>
        <w:spacing w:after="120"/>
      </w:pPr>
      <w:r>
        <w:rPr>
          <w:b w:val="false"/>
          <w:bCs w:val="false"/>
          <w:sz w:val="20"/>
          <w:szCs w:val="20"/>
        </w:rPr>
        <w:t xml:space="preserve">[ ] Résumé de la plainte reçue</w:t>
      </w:r>
    </w:p>
    <w:p>
      <w:pPr>
        <w:spacing w:after="120"/>
      </w:pPr>
      <w:r>
        <w:rPr>
          <w:b w:val="false"/>
          <w:bCs w:val="false"/>
          <w:sz w:val="20"/>
          <w:szCs w:val="20"/>
        </w:rPr>
        <w:t xml:space="preserve">[ ] Type de plainte (ex. : Discrimination, Harcèlement, Représailles) (Discrimination, Harcèlement, Représailles, Problème d'accessibilité, Autre)</w:t>
      </w:r>
    </w:p>
    <w:p>
      <w:pPr>
        <w:spacing w:after="120"/>
      </w:pPr>
      <w:r>
        <w:rPr>
          <w:b w:val="false"/>
          <w:bCs w:val="false"/>
          <w:sz w:val="20"/>
          <w:szCs w:val="20"/>
        </w:rPr>
        <w:t xml:space="preserve">[ ] Étapes d'enquête entreprises</w:t>
      </w:r>
    </w:p>
    <w:p>
      <w:pPr>
        <w:spacing w:after="120"/>
      </w:pPr>
      <w:r>
        <w:rPr>
          <w:b w:val="false"/>
          <w:bCs w:val="false"/>
          <w:sz w:val="20"/>
          <w:szCs w:val="20"/>
        </w:rPr>
        <w:t xml:space="preserve">[ ] Date de clôture de l'enquête</w:t>
      </w:r>
    </w:p>
    <w:p>
      <w:pPr>
        <w:spacing w:after="120"/>
      </w:pPr>
      <w:r>
        <w:rPr>
          <w:b w:val="false"/>
          <w:bCs w:val="false"/>
          <w:sz w:val="20"/>
          <w:szCs w:val="20"/>
        </w:rPr>
        <w:t xml:space="preserve">[ ] Résolution/Issue de la plainte</w:t>
      </w:r>
    </w:p>
    <w:p>
      <w:pPr>
        <w:spacing w:after="120"/>
      </w:pPr>
      <w:r>
        <w:rPr>
          <w:b w:val="false"/>
          <w:bCs w:val="false"/>
          <w:sz w:val="20"/>
          <w:szCs w:val="20"/>
        </w:rPr>
        <w:t xml:space="preserve">[ ] État de la réclamation (Ouvert, Fermé - Résolu, Clôturé - Non fondé, Fermé - Médiation, Fermé - Action en justice)</w:t>
      </w:r>
    </w:p>
    <w:p>
      <w:pPr>
        <w:spacing w:after="120"/>
      </w:pPr>
      <w:r>
        <w:rPr>
          <w:b w:val="false"/>
          <w:bCs w:val="false"/>
          <w:sz w:val="20"/>
          <w:szCs w:val="20"/>
        </w:rPr>
        <w:t xml:space="preserve">[ ] Signature de la personne qui règle la plainte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https://checklistguro.com/templates/inspection-management/fair-housing-compliance-checklist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2026-06-22T12:43:39.284Z</dcterms:created>
  <dcterms:modified xsi:type="dcterms:W3CDTF">2026-06-22T12:43:39.284Z</dcterms:modified>
</cp:coreProperties>
</file>

<file path=docProps/custom.xml><?xml version="1.0" encoding="utf-8"?>
<Properties xmlns="http://schemas.openxmlformats.org/officeDocument/2006/custom-properties" xmlns:vt="http://schemas.openxmlformats.org/officeDocument/2006/docPropsVTypes"/>
</file>