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</w:pPr>
      <w:r>
        <w:rPr>
          <w:b/>
          <w:bCs/>
          <w:sz w:val="24"/>
          <w:szCs w:val="24"/>
        </w:rPr>
        <w:t xml:space="preserve">ПРОЦЕС ЗА ПРИЕМАНЕ НА ВХОДЯЩИ ДОСТАВКИ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Created by ChecklistGuro (https://checklistguro.com)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Извлечете информация за поръчката за закупуване.: Извлечете конкретните данни за поръчката за покупка от модела на данните, като използвате референтен идентификатор.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Извлечете списъка с очакваните доставки.: Извлечете данните от манифеста, за да ги сравните с физическите стоки, които са получени.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Разтоварване и физическа проверка.: Възложете на служителя, отговарящ за склада, задачата да разтовари камиона и да провери за външни повреди.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Проверка на количеството: Възложете задача за проверка дали физическото количество съвпада с посоченото в електронната поръчка за покупка.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Актуализиране на статуса на пратката: Актуализирайте статуса на записа за пратката на „Пристигнала“ или „В процес на обработка“.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Изчислете разликата.: Изчислете разликата между „Очаквано количество“ и „Получено количество“.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Обща сума на получените стойности.: Изчислете общата парична стойност на всички артикули, които са получени успешно в тази партида.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Създаване на отчет за несъответствия: Създайте нов запис в „Дневника на несъответствията“, ако изчислената разлика е по-голяма от нула.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Уведомете отдела за снабдяване за недостиг.: Изпратете имейл до отдела по снабдяване, ако липсват или са повредени някакви артикули.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Приемане и складиране на инвентара.: Възложете задача за преместване на проверените стоки от зоната за приемане на товари в определените им места в склада.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Актуализиране на нивата на запасите: Актуализирайте нивата на наличностите в модела на данни за продуктите, за да отразявате новото количество, което ще бъде получено.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Създаване на разписка за получаване.: Създайте постояща справка за „потвърждение за получаване“, която да служи като исторически запис на транзакцията.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Уведомете доставчика за завършване на задачата.: Изпратете автоматичен имейл до доставчика, с който да потвърдите, че пратката е обработена успешно.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Генериране на дневен отчет за получените стоки.: Създайте обобщен отчет за всички приключени входящи доставки за текущата смяна.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END OF TEMPLATE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Transform this text into a digital, automated, and trackable mobile app!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Visit: https://checklistguro.com/workflow-templates/wms/inbound-receiving-process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(Click "Install Template" to launch your digital inspection tool immediately)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2026-10-22T08:23:16.002Z</dcterms:created>
  <dcterms:modified xsi:type="dcterms:W3CDTF">2026-10-22T08:23:16.002Z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