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LISTE DE CONTRÔLE DU SYSTÈME DE MANAGEMENT ENVIRONNEMENTAL ISO 14001</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--- 4. CONTEXTE DE L'ORGANISATION ---</w:t>
      </w:r>
    </w:p>
    <w:p>
      <w:pPr>
        <w:spacing w:after="120"/>
      </w:pPr>
      <w:r>
        <w:rPr>
          <w:b w:val="false"/>
          <w:bCs w:val="false"/>
          <w:sz w:val="20"/>
          <w:szCs w:val="20"/>
        </w:rPr>
        <w:t xml:space="preserve">[ ] Description des activités de fabrication de l'organisation</w:t>
      </w:r>
    </w:p>
    <w:p>
      <w:pPr>
        <w:spacing w:after="120"/>
      </w:pPr>
      <w:r>
        <w:rPr>
          <w:b w:val="false"/>
          <w:bCs w:val="false"/>
          <w:sz w:val="20"/>
          <w:szCs w:val="20"/>
        </w:rPr>
        <w:t xml:space="preserve">[ ] Identification des enjeux externes pertinents (par exemple, évolutions réglementaires, préoccupations de la communauté, tendances du marché)</w:t>
      </w:r>
    </w:p>
    <w:p>
      <w:pPr>
        <w:spacing w:after="120"/>
      </w:pPr>
      <w:r>
        <w:rPr>
          <w:b w:val="false"/>
          <w:bCs w:val="false"/>
          <w:sz w:val="20"/>
          <w:szCs w:val="20"/>
        </w:rPr>
        <w:t xml:space="preserve">[ ] Identification des problématiques internes pertinentes (par exemple, structure organisationnelle, disponibilité des ressources, capacités technologiques)</w:t>
      </w:r>
    </w:p>
    <w:p>
      <w:pPr>
        <w:spacing w:after="120"/>
      </w:pPr>
      <w:r>
        <w:rPr>
          <w:b w:val="false"/>
          <w:bCs w:val="false"/>
          <w:sz w:val="20"/>
          <w:szCs w:val="20"/>
        </w:rPr>
        <w:t xml:space="preserve">[ ] Acteurs concernés dans le SGA (Cocher toutes les réponses applicables)</w:t>
      </w:r>
    </w:p>
    <w:p>
      <w:pPr>
        <w:spacing w:after="120"/>
      </w:pPr>
      <w:r>
        <w:rPr>
          <w:b w:val="false"/>
          <w:bCs w:val="false"/>
          <w:sz w:val="20"/>
          <w:szCs w:val="20"/>
        </w:rPr>
        <w:t xml:space="preserve"> (Employés, Clients, Fournisseurs, Communauté locale, Organismes de réglementation, Investisseurs, Autre (préciser)</w:t>
      </w:r>
    </w:p>
    <w:p>
      <w:pPr>
        <w:spacing w:after="120"/>
      </w:pPr>
      <w:r>
        <w:rPr>
          <w:b w:val="false"/>
          <w:bCs w:val="false"/>
          <w:sz w:val="20"/>
          <w:szCs w:val="20"/>
        </w:rPr>
        <w:t xml:space="preserve">)</w:t>
      </w:r>
    </w:p>
    <w:p>
      <w:pPr>
        <w:spacing w:after="120"/>
      </w:pPr>
      <w:r>
        <w:rPr>
          <w:b w:val="false"/>
          <w:bCs w:val="false"/>
          <w:sz w:val="20"/>
          <w:szCs w:val="20"/>
        </w:rPr>
        <w:t xml:space="preserve">[ ] Synthèse des besoins et attentes des parties prenantes (en matière de performance environnementale)</w:t>
      </w:r>
    </w:p>
    <w:p>
      <w:pPr>
        <w:spacing w:after="120"/>
      </w:pPr>
      <w:r>
        <w:rPr>
          <w:b w:val="false"/>
          <w:bCs w:val="false"/>
          <w:sz w:val="20"/>
          <w:szCs w:val="20"/>
        </w:rPr>
        <w:t xml:space="preserve">[ ] Nombre d'établissements de fabrication inclus dans le périmètre des services EMS</w:t>
      </w:r>
    </w:p>
    <w:p>
      <w:pPr>
        <w:spacing w:after="120"/>
      </w:pPr>
      <w:r>
        <w:rPr>
          <w:b w:val="false"/>
          <w:bCs w:val="false"/>
          <w:sz w:val="20"/>
          <w:szCs w:val="20"/>
        </w:rPr>
        <w:t xml:space="preserve">[ ] Champ d'application géographique des services d'urgence (p. ex. local, régional, national, international) (Local</w:t>
      </w:r>
    </w:p>
    <w:p>
      <w:pPr>
        <w:spacing w:after="120"/>
      </w:pPr>
      <w:r>
        <w:rPr>
          <w:b w:val="false"/>
          <w:bCs w:val="false"/>
          <w:sz w:val="20"/>
          <w:szCs w:val="20"/>
        </w:rPr>
        <w:t xml:space="preserve">, Régional(e), National, International</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--- 5. LEADERSHIP ---</w:t>
      </w:r>
    </w:p>
    <w:p>
      <w:pPr>
        <w:spacing w:after="120"/>
      </w:pPr>
      <w:r>
        <w:rPr>
          <w:b w:val="false"/>
          <w:bCs w:val="false"/>
          <w:sz w:val="20"/>
          <w:szCs w:val="20"/>
        </w:rPr>
        <w:t xml:space="preserve">[ ] Déclaration de politique environnementale documentée</w:t>
      </w:r>
    </w:p>
    <w:p>
      <w:pPr>
        <w:spacing w:after="120"/>
      </w:pPr>
      <w:r>
        <w:rPr>
          <w:b w:val="false"/>
          <w:bCs w:val="false"/>
          <w:sz w:val="20"/>
          <w:szCs w:val="20"/>
        </w:rPr>
        <w:t xml:space="preserve">[ ] Communication sur la politique environnementale (Affiché sur les tableaux d'affichage, Publié sur l'intranet, Inclus dans les manuels des employés, Communiqué régulièrement lors des réunions.)</w:t>
      </w:r>
    </w:p>
    <w:p>
      <w:pPr>
        <w:spacing w:after="120"/>
      </w:pPr>
      <w:r>
        <w:rPr>
          <w:b w:val="false"/>
          <w:bCs w:val="false"/>
          <w:sz w:val="20"/>
          <w:szCs w:val="20"/>
        </w:rPr>
        <w:t xml:space="preserve">[ ] Nombre de Représentants de la Direction</w:t>
      </w:r>
    </w:p>
    <w:p>
      <w:pPr>
        <w:spacing w:after="120"/>
      </w:pPr>
      <w:r>
        <w:rPr>
          <w:b w:val="false"/>
          <w:bCs w:val="false"/>
          <w:sz w:val="20"/>
          <w:szCs w:val="20"/>
        </w:rPr>
        <w:t xml:space="preserve">[ ] Description des responsabilités du représentant de la direction</w:t>
      </w:r>
    </w:p>
    <w:p>
      <w:pPr>
        <w:spacing w:after="120"/>
      </w:pPr>
      <w:r>
        <w:rPr>
          <w:b w:val="false"/>
          <w:bCs w:val="false"/>
          <w:sz w:val="20"/>
          <w:szCs w:val="20"/>
        </w:rPr>
        <w:t xml:space="preserve">[ ] Fréquence des revues de direction (Annuellement, Tous les six mois, Trimestriel</w:t>
      </w:r>
    </w:p>
    <w:p>
      <w:pPr>
        <w:spacing w:after="120"/>
      </w:pPr>
      <w:r>
        <w:rPr>
          <w:b w:val="false"/>
          <w:bCs w:val="false"/>
          <w:sz w:val="20"/>
          <w:szCs w:val="20"/>
        </w:rPr>
        <w:t xml:space="preserve">)</w:t>
      </w:r>
    </w:p>
    <w:p>
      <w:pPr>
        <w:spacing w:after="120"/>
      </w:pPr>
      <w:r>
        <w:rPr>
          <w:b w:val="false"/>
          <w:bCs w:val="false"/>
          <w:sz w:val="20"/>
          <w:szCs w:val="20"/>
        </w:rPr>
        <w:t xml:space="preserve">[ ] Date du dernier examen de direction</w:t>
      </w:r>
    </w:p>
    <w:p>
      <w:pPr>
        <w:spacing w:after="120"/>
      </w:pPr>
      <w:r>
        <w:rPr>
          <w:b w:val="false"/>
          <w:bCs w:val="false"/>
          <w:sz w:val="20"/>
          <w:szCs w:val="20"/>
        </w:rPr>
        <w:t xml:space="preserve">[ ] Synthèse des principaux résultats de la dernière revue de direction</w:t>
      </w:r>
    </w:p>
    <w:p>
      <w:pPr>
        <w:spacing w:after="120"/>
      </w:pPr>
      <w:r>
        <w:rPr>
          <w:b w:val="false"/>
          <w:bCs w:val="false"/>
          <w:sz w:val="20"/>
          <w:szCs w:val="20"/>
        </w:rPr>
        <w:t xml:space="preserve">[ ] Confirmation de l'engagement de la direction générale envers le système de management environnemental. (Directement impliqué dans le développement du système de secours médical, Participer activement aux revues de direction, Fournir des ressources pour la mise en œuvre., Soutenir publiquement le système d'urgence médicale)</w:t>
      </w:r>
    </w:p>
    <w:p>
      <w:pPr>
        <w:spacing w:after="120"/>
      </w:pPr>
      <w:r>
        <w:rPr>
          <w:b w:val="false"/>
          <w:bCs w:val="false"/>
          <w:sz w:val="20"/>
          <w:szCs w:val="20"/>
        </w:rPr>
        <w:t xml:space="preserve"/>
      </w:r>
    </w:p>
    <w:p>
      <w:pPr>
        <w:spacing w:after="120"/>
      </w:pPr>
      <w:r>
        <w:rPr>
          <w:b/>
          <w:bCs/>
          <w:sz w:val="24"/>
          <w:szCs w:val="24"/>
        </w:rPr>
        <w:t xml:space="preserve">--- 6. PLANIFICATION</w:t>
      </w:r>
    </w:p>
    <w:p>
      <w:pPr>
        <w:spacing w:after="120"/>
      </w:pPr>
      <w:r>
        <w:rPr>
          <w:b/>
          <w:bCs/>
          <w:sz w:val="24"/>
          <w:szCs w:val="24"/>
        </w:rPr>
        <w:t xml:space="preserve"> ---</w:t>
      </w:r>
    </w:p>
    <w:p>
      <w:pPr>
        <w:spacing w:after="120"/>
      </w:pPr>
      <w:r>
        <w:rPr>
          <w:b w:val="false"/>
          <w:bCs w:val="false"/>
          <w:sz w:val="20"/>
          <w:szCs w:val="20"/>
        </w:rPr>
        <w:t xml:space="preserve">[ ] Identifier les aspects environnementaux significatifs des processus de fabrication.</w:t>
      </w:r>
    </w:p>
    <w:p>
      <w:pPr>
        <w:spacing w:after="120"/>
      </w:pPr>
      <w:r>
        <w:rPr>
          <w:b w:val="false"/>
          <w:bCs w:val="false"/>
          <w:sz w:val="20"/>
          <w:szCs w:val="20"/>
        </w:rPr>
        <w:t xml:space="preserve">[ ] Quantifier l'impact environnemental des aspects identifiés (par exemple, kg d'émissions de CO2 par unité produite).</w:t>
      </w:r>
    </w:p>
    <w:p>
      <w:pPr>
        <w:spacing w:after="120"/>
      </w:pPr>
      <w:r>
        <w:rPr>
          <w:b w:val="false"/>
          <w:bCs w:val="false"/>
          <w:sz w:val="20"/>
          <w:szCs w:val="20"/>
        </w:rPr>
        <w:t xml:space="preserve">[ ] Quelles sont les exigences légales et autres (environnementales) applicables à l'usine de fabrication ? (Réglementation sur les émissions atmosphériques, Permis de rejet des eaux, Réglementation relative à la gestion des déchets, Manutention de matières dangereuses, Limites de pollution sonore, Réglementation des produits chimiques, Normes d'efficacité énergétique)</w:t>
      </w:r>
    </w:p>
    <w:p>
      <w:pPr>
        <w:spacing w:after="120"/>
      </w:pPr>
      <w:r>
        <w:rPr>
          <w:b w:val="false"/>
          <w:bCs w:val="false"/>
          <w:sz w:val="20"/>
          <w:szCs w:val="20"/>
        </w:rPr>
        <w:t xml:space="preserve">[ ] Définir les objectifs et les cibles pour la réduction des impacts environnementaux significatifs.</w:t>
      </w:r>
    </w:p>
    <w:p>
      <w:pPr>
        <w:spacing w:after="120"/>
      </w:pPr>
      <w:r>
        <w:rPr>
          <w:b w:val="false"/>
          <w:bCs w:val="false"/>
          <w:sz w:val="20"/>
          <w:szCs w:val="20"/>
        </w:rPr>
        <w:t xml:space="preserve">[ ] Date limite d'atteinte de l'objectif environnemental 1</w:t>
      </w:r>
    </w:p>
    <w:p>
      <w:pPr>
        <w:spacing w:after="120"/>
      </w:pPr>
      <w:r>
        <w:rPr>
          <w:b w:val="false"/>
          <w:bCs w:val="false"/>
          <w:sz w:val="20"/>
          <w:szCs w:val="20"/>
        </w:rPr>
        <w:t xml:space="preserve">[ ] Sélectionnez le type de programme de gestion environnementale pour l'aspect significatif 1. (Maintenance préventive</w:t>
      </w:r>
    </w:p>
    <w:p>
      <w:pPr>
        <w:spacing w:after="120"/>
      </w:pPr>
      <w:r>
        <w:rPr>
          <w:b w:val="false"/>
          <w:bCs w:val="false"/>
          <w:sz w:val="20"/>
          <w:szCs w:val="20"/>
        </w:rPr>
        <w:t xml:space="preserve">, Optimisation des processus, Engagement des fournisseurs, Formation du personnel)</w:t>
      </w:r>
    </w:p>
    <w:p>
      <w:pPr>
        <w:spacing w:after="120"/>
      </w:pPr>
      <w:r>
        <w:rPr>
          <w:b w:val="false"/>
          <w:bCs w:val="false"/>
          <w:sz w:val="20"/>
          <w:szCs w:val="20"/>
        </w:rPr>
        <w:t xml:space="preserve">[ ] Décrivez le processus d'évaluation des risques et des opportunités liés aux impacts environnementaux dans le secteur de la fabrication.</w:t>
      </w:r>
    </w:p>
    <w:p>
      <w:pPr>
        <w:spacing w:after="120"/>
      </w:pPr>
      <w:r>
        <w:rPr>
          <w:b w:val="false"/>
          <w:bCs w:val="false"/>
          <w:sz w:val="20"/>
          <w:szCs w:val="20"/>
        </w:rPr>
        <w:t xml:space="preserve"/>
      </w:r>
    </w:p>
    <w:p>
      <w:pPr>
        <w:spacing w:after="120"/>
      </w:pPr>
      <w:r>
        <w:rPr>
          <w:b/>
          <w:bCs/>
          <w:sz w:val="24"/>
          <w:szCs w:val="24"/>
        </w:rPr>
        <w:t xml:space="preserve">--- SOUTIEN ---</w:t>
      </w:r>
    </w:p>
    <w:p>
      <w:pPr>
        <w:spacing w:after="120"/>
      </w:pPr>
      <w:r>
        <w:rPr>
          <w:b w:val="false"/>
          <w:bCs w:val="false"/>
          <w:sz w:val="20"/>
          <w:szCs w:val="20"/>
        </w:rPr>
        <w:t xml:space="preserve">[ ] Nombre de personnel formé(e) aux aspects environnementaux.</w:t>
      </w:r>
    </w:p>
    <w:p>
      <w:pPr>
        <w:spacing w:after="120"/>
      </w:pPr>
      <w:r>
        <w:rPr>
          <w:b w:val="false"/>
          <w:bCs w:val="false"/>
          <w:sz w:val="20"/>
          <w:szCs w:val="20"/>
        </w:rPr>
        <w:t xml:space="preserve">[ ] Mode de communication des informations environnementales auprès des employés. (Panneaux d'affichage, Séances de formation, Courriel, Réunions d'équipe)</w:t>
      </w:r>
    </w:p>
    <w:p>
      <w:pPr>
        <w:spacing w:after="120"/>
      </w:pPr>
      <w:r>
        <w:rPr>
          <w:b w:val="false"/>
          <w:bCs w:val="false"/>
          <w:sz w:val="20"/>
          <w:szCs w:val="20"/>
        </w:rPr>
        <w:t xml:space="preserve">[ ] Dernière date de la formation à la sensibilisation environnementale.</w:t>
      </w:r>
    </w:p>
    <w:p>
      <w:pPr>
        <w:spacing w:after="120"/>
      </w:pPr>
      <w:r>
        <w:rPr>
          <w:b w:val="false"/>
          <w:bCs w:val="false"/>
          <w:sz w:val="20"/>
          <w:szCs w:val="20"/>
        </w:rPr>
        <w:t xml:space="preserve">[ ] Procédure documentée pour le maintien des compétences du personnel impliqué dans le système d'urgence médicale.</w:t>
      </w:r>
    </w:p>
    <w:p>
      <w:pPr>
        <w:spacing w:after="120"/>
      </w:pPr>
      <w:r>
        <w:rPr>
          <w:b w:val="false"/>
          <w:bCs w:val="false"/>
          <w:sz w:val="20"/>
          <w:szCs w:val="20"/>
        </w:rPr>
        <w:t xml:space="preserve">[ ] Types d'informations documentées conservées pour l'EMS. (Politique environnementale, Objectifs et cibles, Procédures, Dossiers de formation, Rapports d'audit)</w:t>
      </w:r>
    </w:p>
    <w:p>
      <w:pPr>
        <w:spacing w:after="120"/>
      </w:pPr>
      <w:r>
        <w:rPr>
          <w:b w:val="false"/>
          <w:bCs w:val="false"/>
          <w:sz w:val="20"/>
          <w:szCs w:val="20"/>
        </w:rPr>
        <w:t xml:space="preserve">[ ] Veuillez téléverser les justificatifs de formation à la sensibilisation environnementale.</w:t>
      </w:r>
    </w:p>
    <w:p>
      <w:pPr>
        <w:spacing w:after="120"/>
      </w:pPr>
      <w:r>
        <w:rPr>
          <w:b w:val="false"/>
          <w:bCs w:val="false"/>
          <w:sz w:val="20"/>
          <w:szCs w:val="20"/>
        </w:rPr>
        <w:t xml:space="preserve">[ ] Y a-t-il une personne ou des personnes désignées pour la maintenance de l’information documentée ? (Oui., Non.)</w:t>
      </w:r>
    </w:p>
    <w:p>
      <w:pPr>
        <w:spacing w:after="120"/>
      </w:pPr>
      <w:r>
        <w:rPr>
          <w:b w:val="false"/>
          <w:bCs w:val="false"/>
          <w:sz w:val="20"/>
          <w:szCs w:val="20"/>
        </w:rPr>
        <w:t xml:space="preserve"/>
      </w:r>
    </w:p>
    <w:p>
      <w:pPr>
        <w:spacing w:after="120"/>
      </w:pPr>
      <w:r>
        <w:rPr>
          <w:b/>
          <w:bCs/>
          <w:sz w:val="24"/>
          <w:szCs w:val="24"/>
        </w:rPr>
        <w:t xml:space="preserve">--- 8. OPÉRATION ---</w:t>
      </w:r>
    </w:p>
    <w:p>
      <w:pPr>
        <w:spacing w:after="120"/>
      </w:pPr>
      <w:r>
        <w:rPr>
          <w:b w:val="false"/>
          <w:bCs w:val="false"/>
          <w:sz w:val="20"/>
          <w:szCs w:val="20"/>
        </w:rPr>
        <w:t xml:space="preserve">[ ] Consommation mensuelle d'eau (m³)</w:t>
      </w:r>
    </w:p>
    <w:p>
      <w:pPr>
        <w:spacing w:after="120"/>
      </w:pPr>
      <w:r>
        <w:rPr>
          <w:b w:val="false"/>
          <w:bCs w:val="false"/>
          <w:sz w:val="20"/>
          <w:szCs w:val="20"/>
        </w:rPr>
        <w:t xml:space="preserve"/>
      </w:r>
    </w:p>
    <w:p>
      <w:pPr>
        <w:spacing w:after="120"/>
      </w:pPr>
      <w:r>
        <w:rPr>
          <w:b w:val="false"/>
          <w:bCs w:val="false"/>
          <w:sz w:val="20"/>
          <w:szCs w:val="20"/>
        </w:rPr>
        <w:t xml:space="preserve">[ ] Consommation totale d'énergie (kWh)</w:t>
      </w:r>
    </w:p>
    <w:p>
      <w:pPr>
        <w:spacing w:after="120"/>
      </w:pPr>
      <w:r>
        <w:rPr>
          <w:b w:val="false"/>
          <w:bCs w:val="false"/>
          <w:sz w:val="20"/>
          <w:szCs w:val="20"/>
        </w:rPr>
        <w:t xml:space="preserve">[ ] Flux de déchets générés (Cocher toutes les options pertinentes) (Papier/Carton, Métaux, Plastiques, Déchets chimiques, Déchets organiques</w:t>
      </w:r>
    </w:p>
    <w:p>
      <w:pPr>
        <w:spacing w:after="120"/>
      </w:pPr>
      <w:r>
        <w:rPr>
          <w:b w:val="false"/>
          <w:bCs w:val="false"/>
          <w:sz w:val="20"/>
          <w:szCs w:val="20"/>
        </w:rPr>
        <w:t xml:space="preserve">, Autre (Préciser dans LONG_TEXT))</w:t>
      </w:r>
    </w:p>
    <w:p>
      <w:pPr>
        <w:spacing w:after="120"/>
      </w:pPr>
      <w:r>
        <w:rPr>
          <w:b w:val="false"/>
          <w:bCs w:val="false"/>
          <w:sz w:val="20"/>
          <w:szCs w:val="20"/>
        </w:rPr>
        <w:t xml:space="preserve">[ ] Détails des autres déchets (le cas échéant)</w:t>
      </w:r>
    </w:p>
    <w:p>
      <w:pPr>
        <w:spacing w:after="120"/>
      </w:pPr>
      <w:r>
        <w:rPr>
          <w:b w:val="false"/>
          <w:bCs w:val="false"/>
          <w:sz w:val="20"/>
          <w:szCs w:val="20"/>
        </w:rPr>
        <w:t xml:space="preserve"/>
      </w:r>
    </w:p>
    <w:p>
      <w:pPr>
        <w:spacing w:after="120"/>
      </w:pPr>
      <w:r>
        <w:rPr>
          <w:b w:val="false"/>
          <w:bCs w:val="false"/>
          <w:sz w:val="20"/>
          <w:szCs w:val="20"/>
        </w:rPr>
        <w:t xml:space="preserve">[ ] État opérationnel des équipements de lutte contre la pollution. (Entièrement opérationnel</w:t>
      </w:r>
    </w:p>
    <w:p>
      <w:pPr>
        <w:spacing w:after="120"/>
      </w:pPr>
      <w:r>
        <w:rPr>
          <w:b w:val="false"/>
          <w:bCs w:val="false"/>
          <w:sz w:val="20"/>
          <w:szCs w:val="20"/>
        </w:rPr>
        <w:t xml:space="preserve">, Partiellement opérationnel</w:t>
      </w:r>
    </w:p>
    <w:p>
      <w:pPr>
        <w:spacing w:after="120"/>
      </w:pPr>
      <w:r>
        <w:rPr>
          <w:b w:val="false"/>
          <w:bCs w:val="false"/>
          <w:sz w:val="20"/>
          <w:szCs w:val="20"/>
        </w:rPr>
        <w:t xml:space="preserve">, Hors service)</w:t>
      </w:r>
    </w:p>
    <w:p>
      <w:pPr>
        <w:spacing w:after="120"/>
      </w:pPr>
      <w:r>
        <w:rPr>
          <w:b w:val="false"/>
          <w:bCs w:val="false"/>
          <w:sz w:val="20"/>
          <w:szCs w:val="20"/>
        </w:rPr>
        <w:t xml:space="preserve">[ ] Date du dernier entretien des équipements (contrôle de la pollution)</w:t>
      </w:r>
    </w:p>
    <w:p>
      <w:pPr>
        <w:spacing w:after="120"/>
      </w:pPr>
      <w:r>
        <w:rPr>
          <w:b w:val="false"/>
          <w:bCs w:val="false"/>
          <w:sz w:val="20"/>
          <w:szCs w:val="20"/>
        </w:rPr>
        <w:t xml:space="preserve"/>
      </w:r>
    </w:p>
    <w:p>
      <w:pPr>
        <w:spacing w:after="120"/>
      </w:pPr>
      <w:r>
        <w:rPr>
          <w:b w:val="false"/>
          <w:bCs w:val="false"/>
          <w:sz w:val="20"/>
          <w:szCs w:val="20"/>
        </w:rPr>
        <w:t xml:space="preserve">[ ] Description des écarts par rapport aux contrôles opérationnels prévus.</w:t>
      </w:r>
    </w:p>
    <w:p>
      <w:pPr>
        <w:spacing w:after="120"/>
      </w:pPr>
      <w:r>
        <w:rPr>
          <w:b w:val="false"/>
          <w:bCs w:val="false"/>
          <w:sz w:val="20"/>
          <w:szCs w:val="20"/>
        </w:rPr>
        <w:t xml:space="preserve">[ ] Résultats récents des tests d'émissions atmosphériques</w:t>
      </w:r>
    </w:p>
    <w:p>
      <w:pPr>
        <w:spacing w:after="120"/>
      </w:pPr>
      <w:r>
        <w:rPr>
          <w:b w:val="false"/>
          <w:bCs w:val="false"/>
          <w:sz w:val="20"/>
          <w:szCs w:val="20"/>
        </w:rPr>
        <w:t xml:space="preserve">[ ] Évaluation de la durabilité de l'approvisionnement en matières premières (Élevée, Moyenne, Faible) (Haut, Moyen, Bas)</w:t>
      </w:r>
    </w:p>
    <w:p>
      <w:pPr>
        <w:spacing w:after="120"/>
      </w:pPr>
      <w:r>
        <w:rPr>
          <w:b w:val="false"/>
          <w:bCs w:val="false"/>
          <w:sz w:val="20"/>
          <w:szCs w:val="20"/>
        </w:rPr>
        <w:t xml:space="preserve">[ ] Moment du suivi des niveaux sonores quotidiens</w:t>
      </w:r>
    </w:p>
    <w:p>
      <w:pPr>
        <w:spacing w:after="120"/>
      </w:pPr>
      <w:r>
        <w:rPr>
          <w:b w:val="false"/>
          <w:bCs w:val="false"/>
          <w:sz w:val="20"/>
          <w:szCs w:val="20"/>
        </w:rPr>
        <w:t xml:space="preserve"/>
      </w:r>
    </w:p>
    <w:p>
      <w:pPr>
        <w:spacing w:after="120"/>
      </w:pPr>
      <w:r>
        <w:rPr>
          <w:b/>
          <w:bCs/>
          <w:sz w:val="24"/>
          <w:szCs w:val="24"/>
        </w:rPr>
        <w:t xml:space="preserve">--- 9. ÉVALUATION DES PERFORMANCES ---</w:t>
      </w:r>
    </w:p>
    <w:p>
      <w:pPr>
        <w:spacing w:after="120"/>
      </w:pPr>
      <w:r>
        <w:rPr>
          <w:b w:val="false"/>
          <w:bCs w:val="false"/>
          <w:sz w:val="20"/>
          <w:szCs w:val="20"/>
        </w:rPr>
        <w:t xml:space="preserve">[ ] Nombre de contrôles internes réalisés durant cette période</w:t>
      </w:r>
    </w:p>
    <w:p>
      <w:pPr>
        <w:spacing w:after="120"/>
      </w:pPr>
      <w:r>
        <w:rPr>
          <w:b w:val="false"/>
          <w:bCs w:val="false"/>
          <w:sz w:val="20"/>
          <w:szCs w:val="20"/>
        </w:rPr>
        <w:t xml:space="preserve">[ ] Date du dernier examen de direction</w:t>
      </w:r>
    </w:p>
    <w:p>
      <w:pPr>
        <w:spacing w:after="120"/>
      </w:pPr>
      <w:r>
        <w:rPr>
          <w:b w:val="false"/>
          <w:bCs w:val="false"/>
          <w:sz w:val="20"/>
          <w:szCs w:val="20"/>
        </w:rPr>
        <w:t xml:space="preserve">[ ] Bilan des conclusions de la dernière revue de direction</w:t>
      </w:r>
    </w:p>
    <w:p>
      <w:pPr>
        <w:spacing w:after="120"/>
      </w:pPr>
      <w:r>
        <w:rPr>
          <w:b w:val="false"/>
          <w:bCs w:val="false"/>
          <w:sz w:val="20"/>
          <w:szCs w:val="20"/>
        </w:rPr>
        <w:t xml:space="preserve">[ ] Nombre de non-conformités constatées lors des audits internes</w:t>
      </w:r>
    </w:p>
    <w:p>
      <w:pPr>
        <w:spacing w:after="120"/>
      </w:pPr>
      <w:r>
        <w:rPr>
          <w:b w:val="false"/>
          <w:bCs w:val="false"/>
          <w:sz w:val="20"/>
          <w:szCs w:val="20"/>
        </w:rPr>
        <w:t xml:space="preserve">[ ] Lequels des indicateurs de performance suivants sont régulièrement suivis ? (Consommation d'énergie, Consommation d'eau, Production de déchets, Émissions atmosphériques, Rejet des eaux usées, Consommation de ressources, Niveaux sonores)</w:t>
      </w:r>
    </w:p>
    <w:p>
      <w:pPr>
        <w:spacing w:after="120"/>
      </w:pPr>
      <w:r>
        <w:rPr>
          <w:b w:val="false"/>
          <w:bCs w:val="false"/>
          <w:sz w:val="20"/>
          <w:szCs w:val="20"/>
        </w:rPr>
        <w:t xml:space="preserve">[ ] Décrire les actions correctives prises pour les non-conformités majeures.</w:t>
      </w:r>
    </w:p>
    <w:p>
      <w:pPr>
        <w:spacing w:after="120"/>
      </w:pPr>
      <w:r>
        <w:rPr>
          <w:b w:val="false"/>
          <w:bCs w:val="false"/>
          <w:sz w:val="20"/>
          <w:szCs w:val="20"/>
        </w:rPr>
        <w:t xml:space="preserve">[ ] Date du prochain audit interne prévu</w:t>
      </w:r>
    </w:p>
    <w:p>
      <w:pPr>
        <w:spacing w:after="120"/>
      </w:pPr>
      <w:r>
        <w:rPr>
          <w:b w:val="false"/>
          <w:bCs w:val="false"/>
          <w:sz w:val="20"/>
          <w:szCs w:val="20"/>
        </w:rPr>
        <w:t xml:space="preserve">[ ] Pourcentage d'objectifs atteints cette période</w:t>
      </w:r>
    </w:p>
    <w:p>
      <w:pPr>
        <w:spacing w:after="120"/>
      </w:pPr>
      <w:r>
        <w:rPr>
          <w:b w:val="false"/>
          <w:bCs w:val="false"/>
          <w:sz w:val="20"/>
          <w:szCs w:val="20"/>
        </w:rPr>
        <w:t xml:space="preserve">[ ] Informations sur tout incident lié aux aspects environnementaux (par exemple, déversements, rejets).</w:t>
      </w:r>
    </w:p>
    <w:p>
      <w:pPr>
        <w:spacing w:after="120"/>
      </w:pPr>
      <w:r>
        <w:rPr>
          <w:b w:val="false"/>
          <w:bCs w:val="false"/>
          <w:sz w:val="20"/>
          <w:szCs w:val="20"/>
        </w:rPr>
        <w:t xml:space="preserve"/>
      </w:r>
    </w:p>
    <w:p>
      <w:pPr>
        <w:spacing w:after="120"/>
      </w:pPr>
      <w:r>
        <w:rPr>
          <w:b/>
          <w:bCs/>
          <w:sz w:val="24"/>
          <w:szCs w:val="24"/>
        </w:rPr>
        <w:t xml:space="preserve">--- AMÉLIORATION ---</w:t>
      </w:r>
    </w:p>
    <w:p>
      <w:pPr>
        <w:spacing w:after="120"/>
      </w:pPr>
      <w:r>
        <w:rPr>
          <w:b w:val="false"/>
          <w:bCs w:val="false"/>
          <w:sz w:val="20"/>
          <w:szCs w:val="20"/>
        </w:rPr>
        <w:t xml:space="preserve">[ ] Description du non-respect des normes (si applicable)</w:t>
      </w:r>
    </w:p>
    <w:p>
      <w:pPr>
        <w:spacing w:after="120"/>
      </w:pPr>
      <w:r>
        <w:rPr>
          <w:b w:val="false"/>
          <w:bCs w:val="false"/>
          <w:sz w:val="20"/>
          <w:szCs w:val="20"/>
        </w:rPr>
        <w:t xml:space="preserve">[ ] Analyse des causes profondes d'incident/non-conformité</w:t>
      </w:r>
    </w:p>
    <w:p>
      <w:pPr>
        <w:spacing w:after="120"/>
      </w:pPr>
      <w:r>
        <w:rPr>
          <w:b w:val="false"/>
          <w:bCs w:val="false"/>
          <w:sz w:val="20"/>
          <w:szCs w:val="20"/>
        </w:rPr>
        <w:t xml:space="preserve">[ ] Coût estimé des mesures correctives</w:t>
      </w:r>
    </w:p>
    <w:p>
      <w:pPr>
        <w:spacing w:after="120"/>
      </w:pPr>
      <w:r>
        <w:rPr>
          <w:b w:val="false"/>
          <w:bCs w:val="false"/>
          <w:sz w:val="20"/>
          <w:szCs w:val="20"/>
        </w:rPr>
        <w:t xml:space="preserve">[ ] Date Mesures correctives prévues</w:t>
      </w:r>
    </w:p>
    <w:p>
      <w:pPr>
        <w:spacing w:after="120"/>
      </w:pPr>
      <w:r>
        <w:rPr>
          <w:b w:val="false"/>
          <w:bCs w:val="false"/>
          <w:sz w:val="20"/>
          <w:szCs w:val="20"/>
        </w:rPr>
        <w:t xml:space="preserve">[ ] Date d'exécution de la mesure corrective</w:t>
      </w:r>
    </w:p>
    <w:p>
      <w:pPr>
        <w:spacing w:after="120"/>
      </w:pPr>
      <w:r>
        <w:rPr>
          <w:b w:val="false"/>
          <w:bCs w:val="false"/>
          <w:sz w:val="20"/>
          <w:szCs w:val="20"/>
        </w:rPr>
        <w:t xml:space="preserve">[ ] Description des mesures correctives prises</w:t>
      </w:r>
    </w:p>
    <w:p>
      <w:pPr>
        <w:spacing w:after="120"/>
      </w:pPr>
      <w:r>
        <w:rPr>
          <w:b w:val="false"/>
          <w:bCs w:val="false"/>
          <w:sz w:val="20"/>
          <w:szCs w:val="20"/>
        </w:rPr>
        <w:t xml:space="preserve">[ ] Processus de fabrication impactés par l'incident (Usinage, Assemblage, Peinture/Revêtement, Soudage, Emballage</w:t>
      </w:r>
    </w:p>
    <w:p>
      <w:pPr>
        <w:spacing w:after="120"/>
      </w:pPr>
      <w:r>
        <w:rPr>
          <w:b w:val="false"/>
          <w:bCs w:val="false"/>
          <w:sz w:val="20"/>
          <w:szCs w:val="20"/>
        </w:rPr>
        <w:t xml:space="preserve">, Stockage de matériaux)</w:t>
      </w:r>
    </w:p>
    <w:p>
      <w:pPr>
        <w:spacing w:after="120"/>
      </w:pPr>
      <w:r>
        <w:rPr>
          <w:b w:val="false"/>
          <w:bCs w:val="false"/>
          <w:sz w:val="20"/>
          <w:szCs w:val="20"/>
        </w:rPr>
        <w:t xml:space="preserve">[ ] Gravité de l'incident (pour l'évaluation des risques) (Mineur, Modéré(e), Principal, Critique.)</w:t>
      </w:r>
    </w:p>
    <w:p>
      <w:pPr>
        <w:spacing w:after="120"/>
      </w:pPr>
      <w:r>
        <w:rPr>
          <w:b w:val="false"/>
          <w:bCs w:val="false"/>
          <w:sz w:val="20"/>
          <w:szCs w:val="20"/>
        </w:rPr>
        <w:t xml:space="preserve">[ ] Documents justificatifs (p. ex., photos, résultats d'analyses)</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ASPECTS ET IMPACTS SPÉCIFIQUES DE LA FABRICATION ---</w:t>
      </w:r>
    </w:p>
    <w:p>
      <w:pPr>
        <w:spacing w:after="120"/>
      </w:pPr>
      <w:r>
        <w:rPr>
          <w:b w:val="false"/>
          <w:bCs w:val="false"/>
          <w:sz w:val="20"/>
          <w:szCs w:val="20"/>
        </w:rPr>
        <w:t xml:space="preserve">[ ] Décrivez les aspects environnementaux importants liés à l'utilisation des matières premières.</w:t>
      </w:r>
    </w:p>
    <w:p>
      <w:pPr>
        <w:spacing w:after="120"/>
      </w:pPr>
      <w:r>
        <w:rPr>
          <w:b w:val="false"/>
          <w:bCs w:val="false"/>
          <w:sz w:val="20"/>
          <w:szCs w:val="20"/>
        </w:rPr>
        <w:t xml:space="preserve">[ ] Estimer les émissions annuelles de gaz à effet de serre provenant des procédés de fabrication (en tonnes CO2e).</w:t>
      </w:r>
    </w:p>
    <w:p>
      <w:pPr>
        <w:spacing w:after="120"/>
      </w:pPr>
      <w:r>
        <w:rPr>
          <w:b w:val="false"/>
          <w:bCs w:val="false"/>
          <w:sz w:val="20"/>
          <w:szCs w:val="20"/>
        </w:rPr>
        <w:t xml:space="preserve">[ ] Lequel des procédés de fabrication suivants génère une quantité importante d'eaux usées ? (Usinage, Peinture/Revêtement, Nettoyage, Assemblage, Autre (préciser dans LONG_TEXT)</w:t>
      </w:r>
    </w:p>
    <w:p>
      <w:pPr>
        <w:spacing w:after="120"/>
      </w:pPr>
      <w:r>
        <w:rPr>
          <w:b w:val="false"/>
          <w:bCs w:val="false"/>
          <w:sz w:val="20"/>
          <w:szCs w:val="20"/>
        </w:rPr>
        <w:t xml:space="preserve">)</w:t>
      </w:r>
    </w:p>
    <w:p>
      <w:pPr>
        <w:spacing w:after="120"/>
      </w:pPr>
      <w:r>
        <w:rPr>
          <w:b w:val="false"/>
          <w:bCs w:val="false"/>
          <w:sz w:val="20"/>
          <w:szCs w:val="20"/>
        </w:rPr>
        <w:t xml:space="preserve">[ ] Quelle est la méthode principale pour réduire le bruit autour de l'usine ? (Barrières physiques, Ajustements opérationnels, Contrôles techniques, Contrôles administratifs</w:t>
      </w:r>
    </w:p>
    <w:p>
      <w:pPr>
        <w:spacing w:after="120"/>
      </w:pPr>
      <w:r>
        <w:rPr>
          <w:b w:val="false"/>
          <w:bCs w:val="false"/>
          <w:sz w:val="20"/>
          <w:szCs w:val="20"/>
        </w:rPr>
        <w:t xml:space="preserve">, Autre (préciser dans LONG_TEXT)</w:t>
      </w:r>
    </w:p>
    <w:p>
      <w:pPr>
        <w:spacing w:after="120"/>
      </w:pPr>
      <w:r>
        <w:rPr>
          <w:b w:val="false"/>
          <w:bCs w:val="false"/>
          <w:sz w:val="20"/>
          <w:szCs w:val="20"/>
        </w:rPr>
        <w:t xml:space="preserve">)</w:t>
      </w:r>
    </w:p>
    <w:p>
      <w:pPr>
        <w:spacing w:after="120"/>
      </w:pPr>
      <w:r>
        <w:rPr>
          <w:b w:val="false"/>
          <w:bCs w:val="false"/>
          <w:sz w:val="20"/>
          <w:szCs w:val="20"/>
        </w:rPr>
        <w:t xml:space="preserve">[ ] Téléchargez une carte mise à jour indiquant les zones d'impact potentielles d'un déversement et les mesures de confinement.</w:t>
      </w:r>
    </w:p>
    <w:p>
      <w:pPr>
        <w:spacing w:after="120"/>
      </w:pPr>
      <w:r>
        <w:rPr>
          <w:b w:val="false"/>
          <w:bCs w:val="false"/>
          <w:sz w:val="20"/>
          <w:szCs w:val="20"/>
        </w:rPr>
        <w:t xml:space="preserve">[ ] Enregistrez la consommation quotidienne moyenne d'eau (en mètres cubes) pour les opérations de fabrication.</w:t>
      </w:r>
    </w:p>
    <w:p>
      <w:pPr>
        <w:spacing w:after="120"/>
      </w:pPr>
      <w:r>
        <w:rPr>
          <w:b w:val="false"/>
          <w:bCs w:val="false"/>
          <w:sz w:val="20"/>
          <w:szCs w:val="20"/>
        </w:rPr>
        <w:t xml:space="preserve">[ ] Date du dernier contrôle de la conformité aux émissions atmosphériques.</w:t>
      </w:r>
    </w:p>
    <w:p>
      <w:pPr>
        <w:spacing w:after="120"/>
      </w:pPr>
      <w:r>
        <w:rPr>
          <w:b w:val="false"/>
          <w:bCs w:val="false"/>
          <w:sz w:val="20"/>
          <w:szCs w:val="20"/>
        </w:rPr>
        <w:t xml:space="preserve">[ ] Décrivez les mesures prises pour minimiser les émissions de COV lors des opérations de peinture/revêtement.</w:t>
      </w:r>
    </w:p>
    <w:p>
      <w:pPr>
        <w:spacing w:after="120"/>
      </w:pPr>
      <w:r>
        <w:rPr>
          <w:b w:val="false"/>
          <w:bCs w:val="false"/>
          <w:sz w:val="20"/>
          <w:szCs w:val="20"/>
        </w:rPr>
        <w:t xml:space="preserve"/>
      </w:r>
    </w:p>
    <w:p>
      <w:pPr>
        <w:spacing w:after="120"/>
      </w:pPr>
      <w:r>
        <w:rPr>
          <w:b/>
          <w:bCs/>
          <w:sz w:val="24"/>
          <w:szCs w:val="24"/>
        </w:rPr>
        <w:t xml:space="preserve">--- GESTION DES DÉCHETS (FABRICATION) ---</w:t>
      </w:r>
    </w:p>
    <w:p>
      <w:pPr>
        <w:spacing w:after="120"/>
      </w:pPr>
      <w:r>
        <w:rPr>
          <w:b w:val="false"/>
          <w:bCs w:val="false"/>
          <w:sz w:val="20"/>
          <w:szCs w:val="20"/>
        </w:rPr>
        <w:t xml:space="preserve">[ ] Déchets totaux produits (kg/mois)</w:t>
      </w:r>
    </w:p>
    <w:p>
      <w:pPr>
        <w:spacing w:after="120"/>
      </w:pPr>
      <w:r>
        <w:rPr>
          <w:b w:val="false"/>
          <w:bCs w:val="false"/>
          <w:sz w:val="20"/>
          <w:szCs w:val="20"/>
        </w:rPr>
        <w:t xml:space="preserve"/>
      </w:r>
    </w:p>
    <w:p>
      <w:pPr>
        <w:spacing w:after="120"/>
      </w:pPr>
      <w:r>
        <w:rPr>
          <w:b w:val="false"/>
          <w:bCs w:val="false"/>
          <w:sz w:val="20"/>
          <w:szCs w:val="20"/>
        </w:rPr>
        <w:t xml:space="preserve">[ ] Types de déchets produits (Cocher toutes les réponses pertinentes)</w:t>
      </w:r>
    </w:p>
    <w:p>
      <w:pPr>
        <w:spacing w:after="120"/>
      </w:pPr>
      <w:r>
        <w:rPr>
          <w:b w:val="false"/>
          <w:bCs w:val="false"/>
          <w:sz w:val="20"/>
          <w:szCs w:val="20"/>
        </w:rPr>
        <w:t xml:space="preserve"> (Papier/Carton, Plastique, Métal, Bois, Le gaspillage alimentaire, Déchets chimiques, Déchets dangereux, Autre (Préciser dans TEXTE_LONG)</w:t>
      </w:r>
    </w:p>
    <w:p>
      <w:pPr>
        <w:spacing w:after="120"/>
      </w:pPr>
      <w:r>
        <w:rPr>
          <w:b w:val="false"/>
          <w:bCs w:val="false"/>
          <w:sz w:val="20"/>
          <w:szCs w:val="20"/>
        </w:rPr>
        <w:t xml:space="preserve">)</w:t>
      </w:r>
    </w:p>
    <w:p>
      <w:pPr>
        <w:spacing w:after="120"/>
      </w:pPr>
      <w:r>
        <w:rPr>
          <w:b w:val="false"/>
          <w:bCs w:val="false"/>
          <w:sz w:val="20"/>
          <w:szCs w:val="20"/>
        </w:rPr>
        <w:t xml:space="preserve">[ ] Détails du type de déchet « Autre » (si sélectionné)</w:t>
      </w:r>
    </w:p>
    <w:p>
      <w:pPr>
        <w:spacing w:after="120"/>
      </w:pPr>
      <w:r>
        <w:rPr>
          <w:b w:val="false"/>
          <w:bCs w:val="false"/>
          <w:sz w:val="20"/>
          <w:szCs w:val="20"/>
        </w:rPr>
        <w:t xml:space="preserve">[ ] Méthode(s) d'élimination des déchets (Le recyclage, décharge, Incinération, Le compostage, Récupération, Autre (Préciser dans LONG_TEXT)</w:t>
      </w:r>
    </w:p>
    <w:p>
      <w:pPr>
        <w:spacing w:after="120"/>
      </w:pPr>
      <w:r>
        <w:rPr>
          <w:b w:val="false"/>
          <w:bCs w:val="false"/>
          <w:sz w:val="20"/>
          <w:szCs w:val="20"/>
        </w:rPr>
        <w:t xml:space="preserve">)</w:t>
      </w:r>
    </w:p>
    <w:p>
      <w:pPr>
        <w:spacing w:after="120"/>
      </w:pPr>
      <w:r>
        <w:rPr>
          <w:b w:val="false"/>
          <w:bCs w:val="false"/>
          <w:sz w:val="20"/>
          <w:szCs w:val="20"/>
        </w:rPr>
        <w:t xml:space="preserve">[ ] Détails de la méthode d'élimination « Autre » (si sélectionnée)</w:t>
      </w:r>
    </w:p>
    <w:p>
      <w:pPr>
        <w:spacing w:after="120"/>
      </w:pPr>
      <w:r>
        <w:rPr>
          <w:b w:val="false"/>
          <w:bCs w:val="false"/>
          <w:sz w:val="20"/>
          <w:szCs w:val="20"/>
        </w:rPr>
        <w:t xml:space="preserve">[ ] Manifestes des déchets (12 derniers mois)</w:t>
      </w:r>
    </w:p>
    <w:p>
      <w:pPr>
        <w:spacing w:after="120"/>
      </w:pPr>
      <w:r>
        <w:rPr>
          <w:b w:val="false"/>
          <w:bCs w:val="false"/>
          <w:sz w:val="20"/>
          <w:szCs w:val="20"/>
        </w:rPr>
        <w:t xml:space="preserve"/>
      </w:r>
    </w:p>
    <w:p>
      <w:pPr>
        <w:spacing w:after="120"/>
      </w:pPr>
      <w:r>
        <w:rPr>
          <w:b w:val="false"/>
          <w:bCs w:val="false"/>
          <w:sz w:val="20"/>
          <w:szCs w:val="20"/>
        </w:rPr>
        <w:t xml:space="preserve">[ ] Pourcentage de déchets recyclés (%)</w:t>
      </w:r>
    </w:p>
    <w:p>
      <w:pPr>
        <w:spacing w:after="120"/>
      </w:pPr>
      <w:r>
        <w:rPr>
          <w:b w:val="false"/>
          <w:bCs w:val="false"/>
          <w:sz w:val="20"/>
          <w:szCs w:val="20"/>
        </w:rPr>
        <w:t xml:space="preserve"/>
      </w:r>
    </w:p>
    <w:p>
      <w:pPr>
        <w:spacing w:after="120"/>
      </w:pPr>
      <w:r>
        <w:rPr>
          <w:b w:val="false"/>
          <w:bCs w:val="false"/>
          <w:sz w:val="20"/>
          <w:szCs w:val="20"/>
        </w:rPr>
        <w:t xml:space="preserve">[ ] Date du dernier audit des déchets</w:t>
      </w:r>
    </w:p>
    <w:p>
      <w:pPr>
        <w:spacing w:after="120"/>
      </w:pPr>
      <w:r>
        <w:rPr>
          <w:b w:val="false"/>
          <w:bCs w:val="false"/>
          <w:sz w:val="20"/>
          <w:szCs w:val="20"/>
        </w:rPr>
        <w:t xml:space="preserve"/>
      </w:r>
    </w:p>
    <w:p>
      <w:pPr>
        <w:spacing w:after="120"/>
      </w:pPr>
      <w:r>
        <w:rPr>
          <w:b/>
          <w:bCs/>
          <w:sz w:val="24"/>
          <w:szCs w:val="24"/>
        </w:rPr>
        <w:t xml:space="preserve">--- EFFICACITÉ ÉNERGÉTIQUE (FABRICATION)</w:t>
      </w:r>
    </w:p>
    <w:p>
      <w:pPr>
        <w:spacing w:after="120"/>
      </w:pPr>
      <w:r>
        <w:rPr>
          <w:b/>
          <w:bCs/>
          <w:sz w:val="24"/>
          <w:szCs w:val="24"/>
        </w:rPr>
        <w:t xml:space="preserve"> ---</w:t>
      </w:r>
    </w:p>
    <w:p>
      <w:pPr>
        <w:spacing w:after="120"/>
      </w:pPr>
      <w:r>
        <w:rPr>
          <w:b w:val="false"/>
          <w:bCs w:val="false"/>
          <w:sz w:val="20"/>
          <w:szCs w:val="20"/>
        </w:rPr>
        <w:t xml:space="preserve">[ ] Consommation annuelle d'électricité (kWh)</w:t>
      </w:r>
    </w:p>
    <w:p>
      <w:pPr>
        <w:spacing w:after="120"/>
      </w:pPr>
      <w:r>
        <w:rPr>
          <w:b w:val="false"/>
          <w:bCs w:val="false"/>
          <w:sz w:val="20"/>
          <w:szCs w:val="20"/>
        </w:rPr>
        <w:t xml:space="preserve">[ ] Consommation annuelle de gaz naturel (thermes)</w:t>
      </w:r>
    </w:p>
    <w:p>
      <w:pPr>
        <w:spacing w:after="120"/>
      </w:pPr>
      <w:r>
        <w:rPr>
          <w:b w:val="false"/>
          <w:bCs w:val="false"/>
          <w:sz w:val="20"/>
          <w:szCs w:val="20"/>
        </w:rPr>
        <w:t xml:space="preserve">[ ] Coûts énergétiques totaux (USD)</w:t>
      </w:r>
    </w:p>
    <w:p>
      <w:pPr>
        <w:spacing w:after="120"/>
      </w:pPr>
      <w:r>
        <w:rPr>
          <w:b w:val="false"/>
          <w:bCs w:val="false"/>
          <w:sz w:val="20"/>
          <w:szCs w:val="20"/>
        </w:rPr>
        <w:t xml:space="preserve"/>
      </w:r>
    </w:p>
    <w:p>
      <w:pPr>
        <w:spacing w:after="120"/>
      </w:pPr>
      <w:r>
        <w:rPr>
          <w:b w:val="false"/>
          <w:bCs w:val="false"/>
          <w:sz w:val="20"/>
          <w:szCs w:val="20"/>
        </w:rPr>
        <w:t xml:space="preserve">[ ] Source(s) d'énergie primaire (électricité, Gaz naturelle, Charbon, Propane, Énergies renouvelables (préciser)</w:t>
      </w:r>
    </w:p>
    <w:p>
      <w:pPr>
        <w:spacing w:after="120"/>
      </w:pPr>
      <w:r>
        <w:rPr>
          <w:b w:val="false"/>
          <w:bCs w:val="false"/>
          <w:sz w:val="20"/>
          <w:szCs w:val="20"/>
        </w:rPr>
        <w:t xml:space="preserve">)</w:t>
      </w:r>
    </w:p>
    <w:p>
      <w:pPr>
        <w:spacing w:after="120"/>
      </w:pPr>
      <w:r>
        <w:rPr>
          <w:b w:val="false"/>
          <w:bCs w:val="false"/>
          <w:sz w:val="20"/>
          <w:szCs w:val="20"/>
        </w:rPr>
        <w:t xml:space="preserve">[ ] Description des mesures d'efficacité énergétique mises en œuvre</w:t>
      </w:r>
    </w:p>
    <w:p>
      <w:pPr>
        <w:spacing w:after="120"/>
      </w:pPr>
      <w:r>
        <w:rPr>
          <w:b w:val="false"/>
          <w:bCs w:val="false"/>
          <w:sz w:val="20"/>
          <w:szCs w:val="20"/>
        </w:rPr>
        <w:t xml:space="preserve">[ ] Technologies d'efficacité énergétique utilisées (cochez toutes les cases qui s'appliquent)</w:t>
      </w:r>
    </w:p>
    <w:p>
      <w:pPr>
        <w:spacing w:after="120"/>
      </w:pPr>
      <w:r>
        <w:rPr>
          <w:b w:val="false"/>
          <w:bCs w:val="false"/>
          <w:sz w:val="20"/>
          <w:szCs w:val="20"/>
        </w:rPr>
        <w:t xml:space="preserve"> (Éclairage LED, Variateurs de fréquence (VFD), Moteurs à haut rendement, Récupération des calories perdues, Système d'automatisation des bâtiments (SAB)</w:t>
      </w:r>
    </w:p>
    <w:p>
      <w:pPr>
        <w:spacing w:after="120"/>
      </w:pPr>
      <w:r>
        <w:rPr>
          <w:b w:val="false"/>
          <w:bCs w:val="false"/>
          <w:sz w:val="20"/>
          <w:szCs w:val="20"/>
        </w:rPr>
        <w:t xml:space="preserve">, Détection et réparation des fuites d'air comprimé, Améliorations de l'isolation)</w:t>
      </w:r>
    </w:p>
    <w:p>
      <w:pPr>
        <w:spacing w:after="120"/>
      </w:pPr>
      <w:r>
        <w:rPr>
          <w:b w:val="false"/>
          <w:bCs w:val="false"/>
          <w:sz w:val="20"/>
          <w:szCs w:val="20"/>
        </w:rPr>
        <w:t xml:space="preserve">[ ] Date du dernier audit énergétique</w:t>
      </w:r>
    </w:p>
    <w:p>
      <w:pPr>
        <w:spacing w:after="120"/>
      </w:pPr>
      <w:r>
        <w:rPr>
          <w:b w:val="false"/>
          <w:bCs w:val="false"/>
          <w:sz w:val="20"/>
          <w:szCs w:val="20"/>
        </w:rPr>
        <w:t xml:space="preserve">[ ] Synthèse des Constatations et Recommandations de l'Audit Énergétique</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https://checklistguro.com/templates/manufacturing/iso-14001-environmental-management-system-checklist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2026-06-22T12:42:27.983Z</dcterms:created>
  <dcterms:modified xsi:type="dcterms:W3CDTF">2026-06-22T12:42:27.983Z</dcterms:modified>
</cp:coreProperties>
</file>

<file path=docProps/custom.xml><?xml version="1.0" encoding="utf-8"?>
<Properties xmlns="http://schemas.openxmlformats.org/officeDocument/2006/custom-properties" xmlns:vt="http://schemas.openxmlformats.org/officeDocument/2006/docPropsVTypes"/>
</file>