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CHECKLISTE FÜR GENEHMIGUNGEN &amp; REGULATORY 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PROJEKTINITIIERUNG &amp; PLANUNG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Projektstartdatum (geplant)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Projektkosten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Projektart (z. B. Wohnbau, Gewerbebau, Infrastruktur) (Wohnen, Kommerziell, Industriell, Infrastruktur, Sonstiges)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Projektstandort-Adresse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Potenzielle regulatorische Auswirkungen (Bitte alles auswählen, was zutrifft) (Feuchtgebiete, Vom Aussterben bedrohte Arten, Wasserwege, Historische Ressourcen, Luftqualität, Lärmbelästigung)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Vorläufiger Standortbewertungsbericht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BUNDESWEITE GENEHMIGUNGEN &amp; VORSCHRIFTEN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Ist eine 404-Genehmigung des US Army Corps of Engineers (USACE) erforderlich? (Ja, Nein, Nicht anwendbar)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Ist eine Konsultation gemäß dem Endangered Species Act (ESA) erforderlich? (Ja, Nein, Nicht anwendbar)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Abschnitt 10 Flussüberquerungsgenehmigungen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Einreichung des USACE-Antrags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Aktivitäten, die die Gewässer der USA beeinflussen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Dokumentation für die USACE-Genehmigung (z. B. Karten, Vermessungen)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Ist eine Konsultation gemäß dem National Historic Preservation Act (NHPA) erforderlich? (Ja, Nein, Nicht anwendbar)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ESA-Konsultationstätigkeiten (falls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STAATLICHE GENEHMIGUNGEN &amp; VORSCHRIFTEN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Baugenehmigung erforderlich?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Erforderliche staatliche Umweltgenehmigungen (z. B. Feuchtgebiete, Regenwasser)? (Ja, Nein, Unbekannt)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für das Projekt geltenden landesspezifischen Vorschriften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Zustellens des Bauantrags im Bundesland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Nummer der staatlichen Genehmigung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Ist eine staatliche Abrissgenehmigung erforderlich? (Ja, Nein, N/V – Kein Abriss)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Dokumente für den Antrag auf eine staatliche Genehmigung hochladen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LOKALE GENEHMIGUNGEN &amp; VORSCHRIFTEN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Baugenehmigung erforderlich? (Ja, Nein, Nicht anwendbar)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Baugenehmigung erhalten? (Ja, Nein, Ausstehend)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Genehmigungsnummer (Baugenehmigung)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Genehmigungserteilung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Ist eine Wegerechtsgenehmigung erforderlich? (Ja, Nein, Nicht anwendbar)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Notizen/Kommentare für lokale Genehmigungen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Ist eine Genehmigung zur Erosions- und Sedimentkontrolle erforderlich? (Ja, Nein, Nicht anwendbar)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UMWELTKONFORMITÄT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Ist eine Bestimmung von Feuchtgebieten erforderlich? (Ja, Nein, Unsicher)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potenzieller Auswirkungen auf die Wasserressourcen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Bericht zur Abgrenzung von Feuchtgebieten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Kosten für die Erosions- und Sedimentkontrolle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Einreichung des Plans zur Vermeidung von Regenwasserverschmutzung (Stormwater Pollution Prevention Plan – SWPPP)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Anwendbare Umweltgenehmigungen (Alles Zutreffende auswählen) (Genehmigung nach Abschnitt 404 (Clean Water Act), Abschnitt 401: Zertifizierung der Wasserqualität, Luftreinhaltegenehmigung, Genehmigung zur Entsorgung von Festabfällen, Genehmigung zur Entsorgung gefährlicher Abfälle, Konsultationsverfahren gemäß dem Endangered Species Act)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Minderungsmaßnahmen zur Minimierung der Umweltauswirkungen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ARBEITSSCHUTZ- UND SICHERHEITSVORSCHRIFTEN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 ein Sicherheitsplan für die Baustelle erstellt und umgesetzt? (Ja, Nein, In Bearbeitung)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Sicherheitsunterweisungen sind für das Personal vor Ort verpflichtend? (OSHA 10-Stunden-Schulung Bauwesen, OSHA 30-Stunden-Schulung Bauwesen, Absturzsicherung, Arbeiten in engen Räumen, Gefahrenkommunikation (HazCom), Erste Hilfe/Herz-Lungen-Wiederbelebung)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in dieser Woche durchgeführten erforderlichen Sicherheitsbesprechungen: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Sitzung des Sicherheitsausschusses: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 des standortspezifischen Sicherheitsplans hochladen: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Protokoll aller Sicherheitsvorfälle oder Beinaheunfälle in dieser Woche (einschließlich Datum, Beschreibung, Korrekturmaßnahmen):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Wird die persönliche Schutzausrüstung (PSA) bereitgestellt und von allen Mitarbeitern korrekt verwendet? (Ja, Nein, Teilweise konform)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 des Erste-Hilfe-Sets: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DENKMALSCHUTZ &amp; KULTURELLE RESSOURCEN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Befindet sich das Projekt innerhalb oder in der Nähe eines ausgewiesenen historischen Viertels? (Ja, Nein, Unbekannt)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 eine archäologische Untersuchung der Phase I durchgeführt? (Ja, Nein, Nicht anwendbar)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archäologischen Phase-I-Untersuchung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Ergebnisse der archäologischen Phase-I-Untersuchung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Besteht bei dem Projekt die Gefahr einer Beeinträchtigung bekannter archäologischer Fundstätten? (Ja, Nein, Unbekannt)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Archäologische Untersuchungsberichte einreichen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implementierten Minderungsmaßnahmen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Haben Sie sich bereits mit dem State Historic Preservation Office (SHPO) abgestimmt? (Ja, Nein, Nicht anwendbar)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BARRIEREFREIHEITSKONFORMITÄT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Anwendbare Barrierefreiheitsstandards? (ADA-Standards für barrierefreies Design (ADAAG), ICC A110.1 / ANSI 117.1,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integrierten Barrierefreiheitsfunktionen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Barrierefreie Entwurfszeichnungen / Pläne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barrierefreie Parkplätze vorhanden? (Ja, Nein, N/V – Keine Parkmöglichkeit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ausgewiesenen Behindertenparkplätze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Überprüfung/Beratung zur Barrierefreiheit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Dokumentation der Konformität von Rampen/Aufzügen (Steigung, Abmessungen usw.)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Checkliste der Barrierefreiheitsfunktionen (Bitte alles auswählen, was zutrifft) (Barrierefreie Wege, Barrierefreie Toiletten, Barrierefreie Beschilderung, Barrierefreie Türen/Eingänge, Barrierefreie Kommunikationssysteme, Barrierefreie Bedienelemente und Funktionsmechanismen)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NACHBAU &amp; PROJEKTABSCHLUSS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Endabnahme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des Abschlussprüfberichts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Dokumente zum Abschlussprüfbericht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Projektstatus nach Abschluss (Abgeschlossen und akzeptiert, Es sind noch geringfügige Mängel aus der Mängelliste offen, Erhebliche Probleme, die eine Behebung erfordern)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Revisionsnummer der Bestandspläne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 zu den Bestandsplänen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des Genehmigungsabschlusses (Genehmigung geschlossen, Genehmigung ausstehend vor Abschluss, Zu klärende Genehmigungsprobleme)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Aufzeichnung der Dokumentation zum Abschluss der Genehmigung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Projektabnahme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https://checklistguro.com/templates/construction/permitting-regulatory-compliance-checklist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2026-06-22T11:09:27.852Z</dcterms:created>
  <dcterms:modified xsi:type="dcterms:W3CDTF">2026-06-22T11:09:27.852Z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