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СПИСЪК ЗА ПРОВЕРКА НА НАЛЯГАНЕТО НА ВОДОПРОВОДНИ ТРЪБИ</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ПРЕДВАРИТЕЛЕН ТЕСТ - ПОДГОТОВКА ---</w:t>
      </w:r>
    </w:p>
    <w:p>
      <w:pPr>
        <w:spacing w:after="120"/>
      </w:pPr>
      <w:r>
        <w:rPr>
          <w:b w:val="false"/>
          <w:bCs w:val="false"/>
          <w:sz w:val="20"/>
          <w:szCs w:val="20"/>
        </w:rPr>
        <w:t xml:space="preserve">[ ] Дата на теста</w:t>
      </w:r>
    </w:p>
    <w:p>
      <w:pPr>
        <w:spacing w:after="120"/>
      </w:pPr>
      <w:r>
        <w:rPr>
          <w:b w:val="false"/>
          <w:bCs w:val="false"/>
          <w:sz w:val="20"/>
          <w:szCs w:val="20"/>
        </w:rPr>
        <w:t xml:space="preserve"/>
      </w:r>
    </w:p>
    <w:p>
      <w:pPr>
        <w:spacing w:after="120"/>
      </w:pPr>
      <w:r>
        <w:rPr>
          <w:b w:val="false"/>
          <w:bCs w:val="false"/>
          <w:sz w:val="20"/>
          <w:szCs w:val="20"/>
        </w:rPr>
        <w:t xml:space="preserve">[ ] Начален час на теста</w:t>
      </w:r>
    </w:p>
    <w:p>
      <w:pPr>
        <w:spacing w:after="120"/>
      </w:pPr>
      <w:r>
        <w:rPr>
          <w:b w:val="false"/>
          <w:bCs w:val="false"/>
          <w:sz w:val="20"/>
          <w:szCs w:val="20"/>
        </w:rPr>
        <w:t xml:space="preserve">[ ] Диаметър на тръбата (инчове)</w:t>
      </w:r>
    </w:p>
    <w:p>
      <w:pPr>
        <w:spacing w:after="120"/>
      </w:pPr>
      <w:r>
        <w:rPr>
          <w:b w:val="false"/>
          <w:bCs w:val="false"/>
          <w:sz w:val="20"/>
          <w:szCs w:val="20"/>
        </w:rPr>
        <w:t xml:space="preserve">[ ] Материал на тръбите</w:t>
      </w:r>
    </w:p>
    <w:p>
      <w:pPr>
        <w:spacing w:after="120"/>
      </w:pPr>
      <w:r>
        <w:rPr>
          <w:b w:val="false"/>
          <w:bCs w:val="false"/>
          <w:sz w:val="20"/>
          <w:szCs w:val="20"/>
        </w:rPr>
        <w:t xml:space="preserve"> (Мед, PVC, Пекс, Поцинкована стомана, Друг)</w:t>
      </w:r>
    </w:p>
    <w:p>
      <w:pPr>
        <w:spacing w:after="120"/>
      </w:pPr>
      <w:r>
        <w:rPr>
          <w:b w:val="false"/>
          <w:bCs w:val="false"/>
          <w:sz w:val="20"/>
          <w:szCs w:val="20"/>
        </w:rPr>
        <w:t xml:space="preserve">[ ] Описание на системата за водопровод, подложена на изпитване.</w:t>
      </w:r>
    </w:p>
    <w:p>
      <w:pPr>
        <w:spacing w:after="120"/>
      </w:pPr>
      <w:r>
        <w:rPr>
          <w:b w:val="false"/>
          <w:bCs w:val="false"/>
          <w:sz w:val="20"/>
          <w:szCs w:val="20"/>
        </w:rPr>
        <w:t xml:space="preserve">[ ] Метод на изпитване</w:t>
      </w:r>
    </w:p>
    <w:p>
      <w:pPr>
        <w:spacing w:after="120"/>
      </w:pPr>
      <w:r>
        <w:rPr>
          <w:b w:val="false"/>
          <w:bCs w:val="false"/>
          <w:sz w:val="20"/>
          <w:szCs w:val="20"/>
        </w:rPr>
        <w:t xml:space="preserve"> (хидростатичен, Пневматичен)</w:t>
      </w:r>
    </w:p>
    <w:p>
      <w:pPr>
        <w:spacing w:after="120"/>
      </w:pPr>
      <w:r>
        <w:rPr>
          <w:b w:val="false"/>
          <w:bCs w:val="false"/>
          <w:sz w:val="20"/>
          <w:szCs w:val="20"/>
        </w:rPr>
        <w:t xml:space="preserve">[ ] Тест на налягането (PSI)</w:t>
      </w:r>
    </w:p>
    <w:p>
      <w:pPr>
        <w:spacing w:after="120"/>
      </w:pPr>
      <w:r>
        <w:rPr>
          <w:b w:val="false"/>
          <w:bCs w:val="false"/>
          <w:sz w:val="20"/>
          <w:szCs w:val="20"/>
        </w:rPr>
        <w:t xml:space="preserve">[ ] Подробности за изолацията (Опишете как е изолирана системата)</w:t>
      </w:r>
    </w:p>
    <w:p>
      <w:pPr>
        <w:spacing w:after="120"/>
      </w:pPr>
      <w:r>
        <w:rPr>
          <w:b w:val="false"/>
          <w:bCs w:val="false"/>
          <w:sz w:val="20"/>
          <w:szCs w:val="20"/>
        </w:rPr>
        <w:t xml:space="preserve"/>
      </w:r>
    </w:p>
    <w:p>
      <w:pPr>
        <w:spacing w:after="120"/>
      </w:pPr>
      <w:r>
        <w:rPr>
          <w:b w:val="false"/>
          <w:bCs w:val="false"/>
          <w:sz w:val="20"/>
          <w:szCs w:val="20"/>
        </w:rPr>
        <w:t xml:space="preserve">[ ] Идентифицирайте всички изолирани обекти. (Тоалетни, Мивки, Душове/Вани, Миялни машини, Перални машини)</w:t>
      </w:r>
    </w:p>
    <w:p>
      <w:pPr>
        <w:spacing w:after="120"/>
      </w:pPr>
      <w:r>
        <w:rPr>
          <w:b w:val="false"/>
          <w:bCs w:val="false"/>
          <w:sz w:val="20"/>
          <w:szCs w:val="20"/>
        </w:rPr>
        <w:t xml:space="preserve"/>
      </w:r>
    </w:p>
    <w:p>
      <w:pPr>
        <w:spacing w:after="120"/>
      </w:pPr>
      <w:r>
        <w:rPr>
          <w:b/>
          <w:bCs/>
          <w:sz w:val="24"/>
          <w:szCs w:val="24"/>
        </w:rPr>
        <w:t xml:space="preserve">--- НАСТРОЙКА И ПРОВЕРКА ---</w:t>
      </w:r>
    </w:p>
    <w:p>
      <w:pPr>
        <w:spacing w:after="120"/>
      </w:pPr>
      <w:r>
        <w:rPr>
          <w:b w:val="false"/>
          <w:bCs w:val="false"/>
          <w:sz w:val="20"/>
          <w:szCs w:val="20"/>
        </w:rPr>
        <w:t xml:space="preserve">[ ] Дължина на тестовия участък (ft/m)</w:t>
      </w:r>
    </w:p>
    <w:p>
      <w:pPr>
        <w:spacing w:after="120"/>
      </w:pPr>
      <w:r>
        <w:rPr>
          <w:b w:val="false"/>
          <w:bCs w:val="false"/>
          <w:sz w:val="20"/>
          <w:szCs w:val="20"/>
        </w:rPr>
        <w:t xml:space="preserve"/>
      </w:r>
    </w:p>
    <w:p>
      <w:pPr>
        <w:spacing w:after="120"/>
      </w:pPr>
      <w:r>
        <w:rPr>
          <w:b w:val="false"/>
          <w:bCs w:val="false"/>
          <w:sz w:val="20"/>
          <w:szCs w:val="20"/>
        </w:rPr>
        <w:t xml:space="preserve">[ ] Използвана течност за изпитване (Вода, Въздух, Друго (Моля, уточнете)</w:t>
      </w:r>
    </w:p>
    <w:p>
      <w:pPr>
        <w:spacing w:after="120"/>
      </w:pPr>
      <w:r>
        <w:rPr>
          <w:b w:val="false"/>
          <w:bCs w:val="false"/>
          <w:sz w:val="20"/>
          <w:szCs w:val="20"/>
        </w:rPr>
        <w:t xml:space="preserve">)</w:t>
      </w:r>
    </w:p>
    <w:p>
      <w:pPr>
        <w:spacing w:after="120"/>
      </w:pPr>
      <w:r>
        <w:rPr>
          <w:b w:val="false"/>
          <w:bCs w:val="false"/>
          <w:sz w:val="20"/>
          <w:szCs w:val="20"/>
        </w:rPr>
        <w:t xml:space="preserve">[ ] Посочете "Друго" течност за изпитване (ако е приложимо)</w:t>
      </w:r>
    </w:p>
    <w:p>
      <w:pPr>
        <w:spacing w:after="120"/>
      </w:pPr>
      <w:r>
        <w:rPr>
          <w:b w:val="false"/>
          <w:bCs w:val="false"/>
          <w:sz w:val="20"/>
          <w:szCs w:val="20"/>
        </w:rPr>
        <w:t xml:space="preserve"/>
      </w:r>
    </w:p>
    <w:p>
      <w:pPr>
        <w:spacing w:after="120"/>
      </w:pPr>
      <w:r>
        <w:rPr>
          <w:b w:val="false"/>
          <w:bCs w:val="false"/>
          <w:sz w:val="20"/>
          <w:szCs w:val="20"/>
        </w:rPr>
        <w:t xml:space="preserve">[ ] Показания на манометъра (начални)</w:t>
      </w:r>
    </w:p>
    <w:p>
      <w:pPr>
        <w:spacing w:after="120"/>
      </w:pPr>
      <w:r>
        <w:rPr>
          <w:b w:val="false"/>
          <w:bCs w:val="false"/>
          <w:sz w:val="20"/>
          <w:szCs w:val="20"/>
        </w:rPr>
        <w:t xml:space="preserve"/>
      </w:r>
    </w:p>
    <w:p>
      <w:pPr>
        <w:spacing w:after="120"/>
      </w:pPr>
      <w:r>
        <w:rPr>
          <w:b w:val="false"/>
          <w:bCs w:val="false"/>
          <w:sz w:val="20"/>
          <w:szCs w:val="20"/>
        </w:rPr>
        <w:t xml:space="preserve">[ ] Тестово налягане (psi/kPa)</w:t>
      </w:r>
    </w:p>
    <w:p>
      <w:pPr>
        <w:spacing w:after="120"/>
      </w:pPr>
      <w:r>
        <w:rPr>
          <w:b w:val="false"/>
          <w:bCs w:val="false"/>
          <w:sz w:val="20"/>
          <w:szCs w:val="20"/>
        </w:rPr>
        <w:t xml:space="preserve"/>
      </w:r>
    </w:p>
    <w:p>
      <w:pPr>
        <w:spacing w:after="120"/>
      </w:pPr>
      <w:r>
        <w:rPr>
          <w:b w:val="false"/>
          <w:bCs w:val="false"/>
          <w:sz w:val="20"/>
          <w:szCs w:val="20"/>
        </w:rPr>
        <w:t xml:space="preserve">[ ] Мястоположение на манометър/и</w:t>
      </w:r>
    </w:p>
    <w:p>
      <w:pPr>
        <w:spacing w:after="120"/>
      </w:pPr>
      <w:r>
        <w:rPr>
          <w:b w:val="false"/>
          <w:bCs w:val="false"/>
          <w:sz w:val="20"/>
          <w:szCs w:val="20"/>
        </w:rPr>
        <w:t xml:space="preserve">[ ] Проверени връзки?</w:t>
      </w:r>
    </w:p>
    <w:p>
      <w:pPr>
        <w:spacing w:after="120"/>
      </w:pPr>
      <w:r>
        <w:rPr>
          <w:b w:val="false"/>
          <w:bCs w:val="false"/>
          <w:sz w:val="20"/>
          <w:szCs w:val="20"/>
        </w:rPr>
        <w:t xml:space="preserve"> (Всичко., Най-, Някои, Малко)</w:t>
      </w:r>
    </w:p>
    <w:p>
      <w:pPr>
        <w:spacing w:after="120"/>
      </w:pPr>
      <w:r>
        <w:rPr>
          <w:b w:val="false"/>
          <w:bCs w:val="false"/>
          <w:sz w:val="20"/>
          <w:szCs w:val="20"/>
        </w:rPr>
        <w:t xml:space="preserve">[ ] Потвърдени ли са затворени изолационните клапани? (Да, Не.)</w:t>
      </w:r>
    </w:p>
    <w:p>
      <w:pPr>
        <w:spacing w:after="120"/>
      </w:pPr>
      <w:r>
        <w:rPr>
          <w:b w:val="false"/>
          <w:bCs w:val="false"/>
          <w:sz w:val="20"/>
          <w:szCs w:val="20"/>
        </w:rPr>
        <w:t xml:space="preserve">[ ] Дата на проверка на инсталацията</w:t>
      </w:r>
    </w:p>
    <w:p>
      <w:pPr>
        <w:spacing w:after="120"/>
      </w:pPr>
      <w:r>
        <w:rPr>
          <w:b w:val="false"/>
          <w:bCs w:val="false"/>
          <w:sz w:val="20"/>
          <w:szCs w:val="20"/>
        </w:rPr>
        <w:t xml:space="preserve">[ ] Проверка на времето за настройка</w:t>
      </w:r>
    </w:p>
    <w:p>
      <w:pPr>
        <w:spacing w:after="120"/>
      </w:pPr>
      <w:r>
        <w:rPr>
          <w:b w:val="false"/>
          <w:bCs w:val="false"/>
          <w:sz w:val="20"/>
          <w:szCs w:val="20"/>
        </w:rPr>
        <w:t xml:space="preserve"/>
      </w:r>
    </w:p>
    <w:p>
      <w:pPr>
        <w:spacing w:after="120"/>
      </w:pPr>
      <w:r>
        <w:rPr>
          <w:b/>
          <w:bCs/>
          <w:sz w:val="24"/>
          <w:szCs w:val="24"/>
        </w:rPr>
        <w:t xml:space="preserve">--- ПРИЛАГАНЕ НА НАТИСК И ЗАДЪРЖАНЕ ---</w:t>
      </w:r>
    </w:p>
    <w:p>
      <w:pPr>
        <w:spacing w:after="120"/>
      </w:pPr>
      <w:r>
        <w:rPr>
          <w:b w:val="false"/>
          <w:bCs w:val="false"/>
          <w:sz w:val="20"/>
          <w:szCs w:val="20"/>
        </w:rPr>
        <w:t xml:space="preserve">[ ] Тест на налягането (PSI/Bar)</w:t>
      </w:r>
    </w:p>
    <w:p>
      <w:pPr>
        <w:spacing w:after="120"/>
      </w:pPr>
      <w:r>
        <w:rPr>
          <w:b w:val="false"/>
          <w:bCs w:val="false"/>
          <w:sz w:val="20"/>
          <w:szCs w:val="20"/>
        </w:rPr>
        <w:t xml:space="preserve"/>
      </w:r>
    </w:p>
    <w:p>
      <w:pPr>
        <w:spacing w:after="120"/>
      </w:pPr>
      <w:r>
        <w:rPr>
          <w:b w:val="false"/>
          <w:bCs w:val="false"/>
          <w:sz w:val="20"/>
          <w:szCs w:val="20"/>
        </w:rPr>
        <w:t xml:space="preserve">[ ] Време на започване на натиск</w:t>
      </w:r>
    </w:p>
    <w:p>
      <w:pPr>
        <w:spacing w:after="120"/>
      </w:pPr>
      <w:r>
        <w:rPr>
          <w:b w:val="false"/>
          <w:bCs w:val="false"/>
          <w:sz w:val="20"/>
          <w:szCs w:val="20"/>
        </w:rPr>
        <w:t xml:space="preserve">[ ] Скорост на повишаване на налягането (PSI/Бар/Минута)</w:t>
      </w:r>
    </w:p>
    <w:p>
      <w:pPr>
        <w:spacing w:after="120"/>
      </w:pPr>
      <w:r>
        <w:rPr>
          <w:b w:val="false"/>
          <w:bCs w:val="false"/>
          <w:sz w:val="20"/>
          <w:szCs w:val="20"/>
        </w:rPr>
        <w:t xml:space="preserve"/>
      </w:r>
    </w:p>
    <w:p>
      <w:pPr>
        <w:spacing w:after="120"/>
      </w:pPr>
      <w:r>
        <w:rPr>
          <w:b w:val="false"/>
          <w:bCs w:val="false"/>
          <w:sz w:val="20"/>
          <w:szCs w:val="20"/>
        </w:rPr>
        <w:t xml:space="preserve">[ ] Време за достигане на тестово налягане</w:t>
      </w:r>
    </w:p>
    <w:p>
      <w:pPr>
        <w:spacing w:after="120"/>
      </w:pPr>
      <w:r>
        <w:rPr>
          <w:b w:val="false"/>
          <w:bCs w:val="false"/>
          <w:sz w:val="20"/>
          <w:szCs w:val="20"/>
        </w:rPr>
        <w:t xml:space="preserve">[ ] Времетраене на налягането (Минути)</w:t>
      </w:r>
    </w:p>
    <w:p>
      <w:pPr>
        <w:spacing w:after="120"/>
      </w:pPr>
      <w:r>
        <w:rPr>
          <w:b w:val="false"/>
          <w:bCs w:val="false"/>
          <w:sz w:val="20"/>
          <w:szCs w:val="20"/>
        </w:rPr>
        <w:t xml:space="preserve"/>
      </w:r>
    </w:p>
    <w:p>
      <w:pPr>
        <w:spacing w:after="120"/>
      </w:pPr>
      <w:r>
        <w:rPr>
          <w:b w:val="false"/>
          <w:bCs w:val="false"/>
          <w:sz w:val="20"/>
          <w:szCs w:val="20"/>
        </w:rPr>
        <w:t xml:space="preserve">[ ] Отчитане на налягането след 5 минути задържане (PSI/Bar)</w:t>
      </w:r>
    </w:p>
    <w:p>
      <w:pPr>
        <w:spacing w:after="120"/>
      </w:pPr>
      <w:r>
        <w:rPr>
          <w:b w:val="false"/>
          <w:bCs w:val="false"/>
          <w:sz w:val="20"/>
          <w:szCs w:val="20"/>
        </w:rPr>
        <w:t xml:space="preserve">[ ] Наблюдавано ли е стабилно налягане? (Да, Не.)</w:t>
      </w:r>
    </w:p>
    <w:p>
      <w:pPr>
        <w:spacing w:after="120"/>
      </w:pPr>
      <w:r>
        <w:rPr>
          <w:b w:val="false"/>
          <w:bCs w:val="false"/>
          <w:sz w:val="20"/>
          <w:szCs w:val="20"/>
        </w:rPr>
        <w:t xml:space="preserve">[ ] Наблюдения по време на задържане на налягане</w:t>
      </w:r>
    </w:p>
    <w:p>
      <w:pPr>
        <w:spacing w:after="120"/>
      </w:pPr>
      <w:r>
        <w:rPr>
          <w:b w:val="false"/>
          <w:bCs w:val="false"/>
          <w:sz w:val="20"/>
          <w:szCs w:val="20"/>
        </w:rPr>
        <w:t xml:space="preserve"/>
      </w:r>
    </w:p>
    <w:p>
      <w:pPr>
        <w:spacing w:after="120"/>
      </w:pPr>
      <w:r>
        <w:rPr>
          <w:b/>
          <w:bCs/>
          <w:sz w:val="24"/>
          <w:szCs w:val="24"/>
        </w:rPr>
        <w:t xml:space="preserve">--- МОНИТОРИНГ И ОЦЕНКА НА СПАДА НА НАЛЯГАНЕТО ---</w:t>
      </w:r>
    </w:p>
    <w:p>
      <w:pPr>
        <w:spacing w:after="120"/>
      </w:pPr>
      <w:r>
        <w:rPr>
          <w:b w:val="false"/>
          <w:bCs w:val="false"/>
          <w:sz w:val="20"/>
          <w:szCs w:val="20"/>
        </w:rPr>
        <w:t xml:space="preserve">[ ] Първоначално налягане (PSI)</w:t>
      </w:r>
    </w:p>
    <w:p>
      <w:pPr>
        <w:spacing w:after="120"/>
      </w:pPr>
      <w:r>
        <w:rPr>
          <w:b w:val="false"/>
          <w:bCs w:val="false"/>
          <w:sz w:val="20"/>
          <w:szCs w:val="20"/>
        </w:rPr>
        <w:t xml:space="preserve"/>
      </w:r>
    </w:p>
    <w:p>
      <w:pPr>
        <w:spacing w:after="120"/>
      </w:pPr>
      <w:r>
        <w:rPr>
          <w:b w:val="false"/>
          <w:bCs w:val="false"/>
          <w:sz w:val="20"/>
          <w:szCs w:val="20"/>
        </w:rPr>
        <w:t xml:space="preserve">[ ] Поддържане на налягане (PSI)</w:t>
      </w:r>
    </w:p>
    <w:p>
      <w:pPr>
        <w:spacing w:after="120"/>
      </w:pPr>
      <w:r>
        <w:rPr>
          <w:b w:val="false"/>
          <w:bCs w:val="false"/>
          <w:sz w:val="20"/>
          <w:szCs w:val="20"/>
        </w:rPr>
        <w:t xml:space="preserve">[ ] Време на задържане (Минути)</w:t>
      </w:r>
    </w:p>
    <w:p>
      <w:pPr>
        <w:spacing w:after="120"/>
      </w:pPr>
      <w:r>
        <w:rPr>
          <w:b w:val="false"/>
          <w:bCs w:val="false"/>
          <w:sz w:val="20"/>
          <w:szCs w:val="20"/>
        </w:rPr>
        <w:t xml:space="preserve">[ ] Максимално допустима загуба на налягане (PSI)</w:t>
      </w:r>
    </w:p>
    <w:p>
      <w:pPr>
        <w:spacing w:after="120"/>
      </w:pPr>
      <w:r>
        <w:rPr>
          <w:b w:val="false"/>
          <w:bCs w:val="false"/>
          <w:sz w:val="20"/>
          <w:szCs w:val="20"/>
        </w:rPr>
        <w:t xml:space="preserve"/>
      </w:r>
    </w:p>
    <w:p>
      <w:pPr>
        <w:spacing w:after="120"/>
      </w:pPr>
      <w:r>
        <w:rPr>
          <w:b w:val="false"/>
          <w:bCs w:val="false"/>
          <w:sz w:val="20"/>
          <w:szCs w:val="20"/>
        </w:rPr>
        <w:t xml:space="preserve">[ ] Наблюдаван спад на налягането (ако е приложимо)</w:t>
      </w:r>
    </w:p>
    <w:p>
      <w:pPr>
        <w:spacing w:after="120"/>
      </w:pPr>
      <w:r>
        <w:rPr>
          <w:b w:val="false"/>
          <w:bCs w:val="false"/>
          <w:sz w:val="20"/>
          <w:szCs w:val="20"/>
        </w:rPr>
        <w:t xml:space="preserve">[ ] Спад на налягането по време на задържане (PSI)</w:t>
      </w:r>
    </w:p>
    <w:p>
      <w:pPr>
        <w:spacing w:after="120"/>
      </w:pPr>
      <w:r>
        <w:rPr>
          <w:b w:val="false"/>
          <w:bCs w:val="false"/>
          <w:sz w:val="20"/>
          <w:szCs w:val="20"/>
        </w:rPr>
        <w:t xml:space="preserve"/>
      </w:r>
    </w:p>
    <w:p>
      <w:pPr>
        <w:spacing w:after="120"/>
      </w:pPr>
      <w:r>
        <w:rPr>
          <w:b w:val="false"/>
          <w:bCs w:val="false"/>
          <w:sz w:val="20"/>
          <w:szCs w:val="20"/>
        </w:rPr>
        <w:t xml:space="preserve">[ ] Оценка на спада на налягането (Приемливо в рамките на допустимото, Неуспех – надвишава допустимия лимит)</w:t>
      </w:r>
    </w:p>
    <w:p>
      <w:pPr>
        <w:spacing w:after="120"/>
      </w:pPr>
      <w:r>
        <w:rPr>
          <w:b w:val="false"/>
          <w:bCs w:val="false"/>
          <w:sz w:val="20"/>
          <w:szCs w:val="20"/>
        </w:rPr>
        <w:t xml:space="preserve">[ ] Подробни наблюдения и бележки (течове, шум и др.)</w:t>
      </w:r>
    </w:p>
    <w:p>
      <w:pPr>
        <w:spacing w:after="120"/>
      </w:pPr>
      <w:r>
        <w:rPr>
          <w:b w:val="false"/>
          <w:bCs w:val="false"/>
          <w:sz w:val="20"/>
          <w:szCs w:val="20"/>
        </w:rPr>
        <w:t xml:space="preserve"/>
      </w:r>
    </w:p>
    <w:p>
      <w:pPr>
        <w:spacing w:after="120"/>
      </w:pPr>
      <w:r>
        <w:rPr>
          <w:b w:val="false"/>
          <w:bCs w:val="false"/>
          <w:sz w:val="20"/>
          <w:szCs w:val="20"/>
        </w:rPr>
        <w:t xml:space="preserve">[ ] Фото/видео документация (ако има такава)</w:t>
      </w:r>
    </w:p>
    <w:p>
      <w:pPr>
        <w:spacing w:after="120"/>
      </w:pPr>
      <w:r>
        <w:rPr>
          <w:b w:val="false"/>
          <w:bCs w:val="false"/>
          <w:sz w:val="20"/>
          <w:szCs w:val="20"/>
        </w:rPr>
        <w:t xml:space="preserve"/>
      </w:r>
    </w:p>
    <w:p>
      <w:pPr>
        <w:spacing w:after="120"/>
      </w:pPr>
      <w:r>
        <w:rPr>
          <w:b/>
          <w:bCs/>
          <w:sz w:val="24"/>
          <w:szCs w:val="24"/>
        </w:rPr>
        <w:t xml:space="preserve">--- ПРОЦЕДУРИ И ДОКУМЕНТАЦИЯ СЛЕД ТЕСТА ---</w:t>
      </w:r>
    </w:p>
    <w:p>
      <w:pPr>
        <w:spacing w:after="120"/>
      </w:pPr>
      <w:r>
        <w:rPr>
          <w:b w:val="false"/>
          <w:bCs w:val="false"/>
          <w:sz w:val="20"/>
          <w:szCs w:val="20"/>
        </w:rPr>
        <w:t xml:space="preserve">[ ] Наблюдения и аномалии след теста</w:t>
      </w:r>
    </w:p>
    <w:p>
      <w:pPr>
        <w:spacing w:after="120"/>
      </w:pPr>
      <w:r>
        <w:rPr>
          <w:b w:val="false"/>
          <w:bCs w:val="false"/>
          <w:sz w:val="20"/>
          <w:szCs w:val="20"/>
        </w:rPr>
        <w:t xml:space="preserve">[ ] Максимално Налягане, Открито по Време на Тест (PSI/Bar)</w:t>
      </w:r>
    </w:p>
    <w:p>
      <w:pPr>
        <w:spacing w:after="120"/>
      </w:pPr>
      <w:r>
        <w:rPr>
          <w:b w:val="false"/>
          <w:bCs w:val="false"/>
          <w:sz w:val="20"/>
          <w:szCs w:val="20"/>
        </w:rPr>
        <w:t xml:space="preserve"/>
      </w:r>
    </w:p>
    <w:p>
      <w:pPr>
        <w:spacing w:after="120"/>
      </w:pPr>
      <w:r>
        <w:rPr>
          <w:b w:val="false"/>
          <w:bCs w:val="false"/>
          <w:sz w:val="20"/>
          <w:szCs w:val="20"/>
        </w:rPr>
        <w:t xml:space="preserve">[ ] Резултат от спада на налягането (Успех/Неуспех)</w:t>
      </w:r>
    </w:p>
    <w:p>
      <w:pPr>
        <w:spacing w:after="120"/>
      </w:pPr>
      <w:r>
        <w:rPr>
          <w:b w:val="false"/>
          <w:bCs w:val="false"/>
          <w:sz w:val="20"/>
          <w:szCs w:val="20"/>
        </w:rPr>
        <w:t xml:space="preserve"> (Минете.</w:t>
      </w:r>
    </w:p>
    <w:p>
      <w:pPr>
        <w:spacing w:after="120"/>
      </w:pPr>
      <w:r>
        <w:rPr>
          <w:b w:val="false"/>
          <w:bCs w:val="false"/>
          <w:sz w:val="20"/>
          <w:szCs w:val="20"/>
        </w:rPr>
        <w:t xml:space="preserve">, Проваляне</w:t>
      </w:r>
    </w:p>
    <w:p>
      <w:pPr>
        <w:spacing w:after="120"/>
      </w:pPr>
      <w:r>
        <w:rPr>
          <w:b w:val="false"/>
          <w:bCs w:val="false"/>
          <w:sz w:val="20"/>
          <w:szCs w:val="20"/>
        </w:rPr>
        <w:t xml:space="preserve">)</w:t>
      </w:r>
    </w:p>
    <w:p>
      <w:pPr>
        <w:spacing w:after="120"/>
      </w:pPr>
      <w:r>
        <w:rPr>
          <w:b w:val="false"/>
          <w:bCs w:val="false"/>
          <w:sz w:val="20"/>
          <w:szCs w:val="20"/>
        </w:rPr>
        <w:t xml:space="preserve">[ ] Описание на възникнали неизправности (ако има такива)</w:t>
      </w:r>
    </w:p>
    <w:p>
      <w:pPr>
        <w:spacing w:after="120"/>
      </w:pPr>
      <w:r>
        <w:rPr>
          <w:b w:val="false"/>
          <w:bCs w:val="false"/>
          <w:sz w:val="20"/>
          <w:szCs w:val="20"/>
        </w:rPr>
        <w:t xml:space="preserve"/>
      </w:r>
    </w:p>
    <w:p>
      <w:pPr>
        <w:spacing w:after="120"/>
      </w:pPr>
      <w:r>
        <w:rPr>
          <w:b w:val="false"/>
          <w:bCs w:val="false"/>
          <w:sz w:val="20"/>
          <w:szCs w:val="20"/>
        </w:rPr>
        <w:t xml:space="preserve">[ ] Дата на теста</w:t>
      </w:r>
    </w:p>
    <w:p>
      <w:pPr>
        <w:spacing w:after="120"/>
      </w:pPr>
      <w:r>
        <w:rPr>
          <w:b w:val="false"/>
          <w:bCs w:val="false"/>
          <w:sz w:val="20"/>
          <w:szCs w:val="20"/>
        </w:rPr>
        <w:t xml:space="preserve">[ ] Времевият тест е завършен.</w:t>
      </w:r>
    </w:p>
    <w:p>
      <w:pPr>
        <w:spacing w:after="120"/>
      </w:pPr>
      <w:r>
        <w:rPr>
          <w:b w:val="false"/>
          <w:bCs w:val="false"/>
          <w:sz w:val="20"/>
          <w:szCs w:val="20"/>
        </w:rPr>
        <w:t xml:space="preserve">[ ] Приложете сертификат за калибриране на манометър.</w:t>
      </w:r>
    </w:p>
    <w:p>
      <w:pPr>
        <w:spacing w:after="120"/>
      </w:pPr>
      <w:r>
        <w:rPr>
          <w:b w:val="false"/>
          <w:bCs w:val="false"/>
          <w:sz w:val="20"/>
          <w:szCs w:val="20"/>
        </w:rPr>
        <w:t xml:space="preserve">[ ] Подпис на техник</w:t>
      </w:r>
    </w:p>
    <w:p>
      <w:pPr>
        <w:spacing w:after="120"/>
      </w:pPr>
      <w:r>
        <w:rPr>
          <w:b w:val="false"/>
          <w:bCs w:val="false"/>
          <w:sz w:val="20"/>
          <w:szCs w:val="20"/>
        </w:rPr>
        <w:t xml:space="preserve">[ ] Предприети коригиращи действия (при неуспех) (Ремонт и повторни тестове, Необходими са допълнителни разследвания., Други (Посочете в дълъг текст)</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БЕЗОПАСНОСТ И РАЗРЕШИТЕЛНИ ---</w:t>
      </w:r>
    </w:p>
    <w:p>
      <w:pPr>
        <w:spacing w:after="120"/>
      </w:pPr>
      <w:r>
        <w:rPr>
          <w:b w:val="false"/>
          <w:bCs w:val="false"/>
          <w:sz w:val="20"/>
          <w:szCs w:val="20"/>
        </w:rPr>
        <w:t xml:space="preserve">[ ] Необходим ли разрешителнo? (Да, Не)</w:t>
      </w:r>
    </w:p>
    <w:p>
      <w:pPr>
        <w:spacing w:after="120"/>
      </w:pPr>
      <w:r>
        <w:rPr>
          <w:b w:val="false"/>
          <w:bCs w:val="false"/>
          <w:sz w:val="20"/>
          <w:szCs w:val="20"/>
        </w:rPr>
        <w:t xml:space="preserve">[ ] Документация за разрешителни (ако е необходимо)</w:t>
      </w:r>
    </w:p>
    <w:p>
      <w:pPr>
        <w:spacing w:after="120"/>
      </w:pPr>
      <w:r>
        <w:rPr>
          <w:b w:val="false"/>
          <w:bCs w:val="false"/>
          <w:sz w:val="20"/>
          <w:szCs w:val="20"/>
        </w:rPr>
        <w:t xml:space="preserve">[ ] Номер на разрешение (ако има такова)</w:t>
      </w:r>
    </w:p>
    <w:p>
      <w:pPr>
        <w:spacing w:after="120"/>
      </w:pPr>
      <w:r>
        <w:rPr>
          <w:b w:val="false"/>
          <w:bCs w:val="false"/>
          <w:sz w:val="20"/>
          <w:szCs w:val="20"/>
        </w:rPr>
        <w:t xml:space="preserve">[ ] Кратко описание на плана за безопасност</w:t>
      </w:r>
    </w:p>
    <w:p>
      <w:pPr>
        <w:spacing w:after="120"/>
      </w:pPr>
      <w:r>
        <w:rPr>
          <w:b w:val="false"/>
          <w:bCs w:val="false"/>
          <w:sz w:val="20"/>
          <w:szCs w:val="20"/>
        </w:rPr>
        <w:t xml:space="preserve">[ ] Необходими лични предпазни средства (Отбележете всички приложими)</w:t>
      </w:r>
    </w:p>
    <w:p>
      <w:pPr>
        <w:spacing w:after="120"/>
      </w:pPr>
      <w:r>
        <w:rPr>
          <w:b w:val="false"/>
          <w:bCs w:val="false"/>
          <w:sz w:val="20"/>
          <w:szCs w:val="20"/>
        </w:rPr>
        <w:t xml:space="preserve"> (Защитни очила</w:t>
      </w:r>
    </w:p>
    <w:p>
      <w:pPr>
        <w:spacing w:after="120"/>
      </w:pPr>
      <w:r>
        <w:rPr>
          <w:b w:val="false"/>
          <w:bCs w:val="false"/>
          <w:sz w:val="20"/>
          <w:szCs w:val="20"/>
        </w:rPr>
        <w:t xml:space="preserve">, Ръкавици, Каска, Защита на слуха, Обувки със стоманени бомбета</w:t>
      </w:r>
    </w:p>
    <w:p>
      <w:pPr>
        <w:spacing w:after="120"/>
      </w:pPr>
      <w:r>
        <w:rPr>
          <w:b w:val="false"/>
          <w:bCs w:val="false"/>
          <w:sz w:val="20"/>
          <w:szCs w:val="20"/>
        </w:rPr>
        <w:t xml:space="preserve">, Other: The rapid development of artificial intelligence presents both unprecedented opportunities and significant challenges for society. While AI has the potential to revolutionize industries, improve healthcare, and solve complex problems, it also raises concerns about job displacement, algorithmic bias, and ethical implications. Responsible development and deployment of AI require careful consideration of these issues and proactive measures to mitigate potential risks. Furthermore, fostering public understanding and trust in AI is crucial for its successful integration into our lives.)</w:t>
      </w:r>
    </w:p>
    <w:p>
      <w:pPr>
        <w:spacing w:after="120"/>
      </w:pPr>
      <w:r>
        <w:rPr>
          <w:b w:val="false"/>
          <w:bCs w:val="false"/>
          <w:sz w:val="20"/>
          <w:szCs w:val="20"/>
        </w:rPr>
        <w:t xml:space="preserve">[ ] Определете друго СИП (ако е избрано)</w:t>
      </w:r>
    </w:p>
    <w:p>
      <w:pPr>
        <w:spacing w:after="120"/>
      </w:pPr>
      <w:r>
        <w:rPr>
          <w:b w:val="false"/>
          <w:bCs w:val="false"/>
          <w:sz w:val="20"/>
          <w:szCs w:val="20"/>
        </w:rPr>
        <w:t xml:space="preserve"/>
      </w:r>
    </w:p>
    <w:p>
      <w:pPr>
        <w:spacing w:after="120"/>
      </w:pPr>
      <w:r>
        <w:rPr>
          <w:b w:val="false"/>
          <w:bCs w:val="false"/>
          <w:sz w:val="20"/>
          <w:szCs w:val="20"/>
        </w:rPr>
        <w:t xml:space="preserve">[ ] Дата на подаване на заявление за разрешително (ако има такова)</w:t>
      </w:r>
    </w:p>
    <w:p>
      <w:pPr>
        <w:spacing w:after="120"/>
      </w:pPr>
      <w:r>
        <w:rPr>
          <w:b w:val="false"/>
          <w:bCs w:val="false"/>
          <w:sz w:val="20"/>
          <w:szCs w:val="20"/>
        </w:rPr>
        <w:t xml:space="preserve">[ ] Начало на изпитване под налягане</w:t>
      </w:r>
    </w:p>
    <w:p>
      <w:pPr>
        <w:spacing w:after="120"/>
      </w:pPr>
      <w:r>
        <w:rPr>
          <w:b w:val="false"/>
          <w:bCs w:val="false"/>
          <w:sz w:val="20"/>
          <w:szCs w:val="20"/>
        </w:rPr>
        <w:t xml:space="preserve">[ ] Име на наблюдател за безопасност (ако има такова)</w:t>
      </w:r>
    </w:p>
    <w:p>
      <w:pPr>
        <w:spacing w:after="120"/>
      </w:pPr>
      <w:r>
        <w:rPr>
          <w:b w:val="false"/>
          <w:bCs w:val="false"/>
          <w:sz w:val="20"/>
          <w:szCs w:val="20"/>
        </w:rPr>
        <w:t xml:space="preserve">[ ] Подпис на наблюдател по безопасността (ако е приложимо)</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https://checklistguro.com/templates/construction/plumbing-pipe-pressure-testing-checklist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2026-06-22T13:31:04.103Z</dcterms:created>
  <dcterms:modified xsi:type="dcterms:W3CDTF">2026-06-22T13:31:04.103Z</dcterms:modified>
</cp:coreProperties>
</file>

<file path=docProps/custom.xml><?xml version="1.0" encoding="utf-8"?>
<Properties xmlns="http://schemas.openxmlformats.org/officeDocument/2006/custom-properties" xmlns:vt="http://schemas.openxmlformats.org/officeDocument/2006/docPropsVTypes"/>
</file>