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REAL ESTATE DEVELOPMENT WASTE MANAGEMENT PLAN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PRE-CONSTRUCTION WASTE STRATEGY ---</w:t>
      </w:r>
    </w:p>
    <w:p>
      <w:pPr>
        <w:spacing w:after="120"/>
      </w:pPr>
      <w:r>
        <w:rPr>
          <w:b w:val="false"/>
          <w:bCs w:val="false"/>
          <w:sz w:val="20"/>
          <w:szCs w:val="20"/>
        </w:rPr>
        <w:t xml:space="preserve">[ ] Waste Management Plan Approval Date</w:t>
      </w:r>
    </w:p>
    <w:p>
      <w:pPr>
        <w:spacing w:after="120"/>
      </w:pPr>
      <w:r>
        <w:rPr>
          <w:b w:val="false"/>
          <w:bCs w:val="false"/>
          <w:sz w:val="20"/>
          <w:szCs w:val="20"/>
        </w:rPr>
        <w:t xml:space="preserve">[ ] Primary Waste Diversion Target (%) (25%, 50%, 75%, 90% or higher)</w:t>
      </w:r>
    </w:p>
    <w:p>
      <w:pPr>
        <w:spacing w:after="120"/>
      </w:pPr>
      <w:r>
        <w:rPr>
          <w:b w:val="false"/>
          <w:bCs w:val="false"/>
          <w:sz w:val="20"/>
          <w:szCs w:val="20"/>
        </w:rPr>
        <w:t xml:space="preserve">[ ] Initial Waste Mitigation Strategies (On-site material reuse, , Subcontractor recycling clauses, Pre-ordering exact material quantities)</w:t>
      </w:r>
    </w:p>
    <w:p>
      <w:pPr>
        <w:spacing w:after="120"/>
      </w:pPr>
      <w:r>
        <w:rPr>
          <w:b w:val="false"/>
          <w:bCs w:val="false"/>
          <w:sz w:val="20"/>
          <w:szCs w:val="20"/>
        </w:rPr>
        <w:t xml:space="preserve">[ ] Description of Waste Management Objectives</w:t>
      </w:r>
    </w:p>
    <w:p>
      <w:pPr>
        <w:spacing w:after="120"/>
      </w:pPr>
      <w:r>
        <w:rPr>
          <w:b w:val="false"/>
          <w:bCs w:val="false"/>
          <w:sz w:val="20"/>
          <w:szCs w:val="20"/>
        </w:rPr>
        <w:t xml:space="preserve">[ ] Approved Environmental Compliance Permit</w:t>
      </w:r>
    </w:p>
    <w:p>
      <w:pPr>
        <w:spacing w:after="120"/>
      </w:pPr>
      <w:r>
        <w:rPr>
          <w:b w:val="false"/>
          <w:bCs w:val="false"/>
          <w:sz w:val="20"/>
          <w:szCs w:val="20"/>
        </w:rPr>
        <w:t xml:space="preserve">[ ] Project Manager Authorization</w:t>
      </w:r>
    </w:p>
    <w:p>
      <w:pPr>
        <w:spacing w:after="120"/>
      </w:pPr>
      <w:r>
        <w:rPr>
          <w:b w:val="false"/>
          <w:bCs w:val="false"/>
          <w:sz w:val="20"/>
          <w:szCs w:val="20"/>
        </w:rPr>
        <w:t xml:space="preserve"/>
      </w:r>
    </w:p>
    <w:p>
      <w:pPr>
        <w:spacing w:after="120"/>
      </w:pPr>
      <w:r>
        <w:rPr>
          <w:b/>
          <w:bCs/>
          <w:sz w:val="24"/>
          <w:szCs w:val="24"/>
        </w:rPr>
        <w:t xml:space="preserve">--- SITE PREPARATION &amp; DEMOLITION WASTE CONTROL ---</w:t>
      </w:r>
    </w:p>
    <w:p>
      <w:pPr>
        <w:spacing w:after="120"/>
      </w:pPr>
      <w:r>
        <w:rPr>
          <w:b w:val="false"/>
          <w:bCs w:val="false"/>
          <w:sz w:val="20"/>
          <w:szCs w:val="20"/>
        </w:rPr>
        <w:t xml:space="preserve">[ ] Demolition Start Date</w:t>
      </w:r>
    </w:p>
    <w:p>
      <w:pPr>
        <w:spacing w:after="120"/>
      </w:pPr>
      <w:r>
        <w:rPr>
          <w:b w:val="false"/>
          <w:bCs w:val="false"/>
          <w:sz w:val="20"/>
          <w:szCs w:val="20"/>
        </w:rPr>
        <w:t xml:space="preserve">[ ] Primary Waste Stream Type (Concrete &amp; Masonry, , Metal &amp; Scrap, Mixed C&amp;D Debris)</w:t>
      </w:r>
    </w:p>
    <w:p>
      <w:pPr>
        <w:spacing w:after="120"/>
      </w:pPr>
      <w:r>
        <w:rPr>
          <w:b w:val="false"/>
          <w:bCs w:val="false"/>
          <w:sz w:val="20"/>
          <w:szCs w:val="20"/>
        </w:rPr>
        <w:t xml:space="preserve">[ ] Pre-demolition Hazardous Material Check (Asbestos Survey Completed, Lead-based Paint Identified, Mercury/Chemical Removal Confirmed, Electrical/Utility Disconnection Verified)</w:t>
      </w:r>
    </w:p>
    <w:p>
      <w:pPr>
        <w:spacing w:after="120"/>
      </w:pPr>
      <w:r>
        <w:rPr>
          <w:b w:val="false"/>
          <w:bCs w:val="false"/>
          <w:sz w:val="20"/>
          <w:szCs w:val="20"/>
        </w:rPr>
        <w:t xml:space="preserve">[ ] Demolition Site Safety Notes</w:t>
      </w:r>
    </w:p>
    <w:p>
      <w:pPr>
        <w:spacing w:after="120"/>
      </w:pPr>
      <w:r>
        <w:rPr>
          <w:b w:val="false"/>
          <w:bCs w:val="false"/>
          <w:sz w:val="20"/>
          <w:szCs w:val="20"/>
        </w:rPr>
        <w:t xml:space="preserve">[ ] Demolition Permit Documentation</w:t>
      </w:r>
    </w:p>
    <w:p>
      <w:pPr>
        <w:spacing w:after="120"/>
      </w:pPr>
      <w:r>
        <w:rPr>
          <w:b w:val="false"/>
          <w:bCs w:val="false"/>
          <w:sz w:val="20"/>
          <w:szCs w:val="20"/>
        </w:rPr>
        <w:t xml:space="preserve">[ ] Site Supervisor Approval</w:t>
      </w:r>
    </w:p>
    <w:p>
      <w:pPr>
        <w:spacing w:after="120"/>
      </w:pPr>
      <w:r>
        <w:rPr>
          <w:b w:val="false"/>
          <w:bCs w:val="false"/>
          <w:sz w:val="20"/>
          <w:szCs w:val="20"/>
        </w:rPr>
        <w:t xml:space="preserve"/>
      </w:r>
    </w:p>
    <w:p>
      <w:pPr>
        <w:spacing w:after="120"/>
      </w:pPr>
      <w:r>
        <w:rPr>
          <w:b/>
          <w:bCs/>
          <w:sz w:val="24"/>
          <w:szCs w:val="24"/>
        </w:rPr>
        <w:t xml:space="preserve">--- WASTE STREAM IDENTIFICATION &amp; SORTING ---</w:t>
      </w:r>
    </w:p>
    <w:p>
      <w:pPr>
        <w:spacing w:after="120"/>
      </w:pPr>
      <w:r>
        <w:rPr>
          <w:b w:val="false"/>
          <w:bCs w:val="false"/>
          <w:sz w:val="20"/>
          <w:szCs w:val="20"/>
        </w:rPr>
        <w:t xml:space="preserve">[ ] Identified Waste Categories (Concrete &amp; Masonry, Scrap Metal, Timber/Wood, Cardboard &amp; Paper, Plastics, Hazardous/Contaminated Materials)</w:t>
      </w:r>
    </w:p>
    <w:p>
      <w:pPr>
        <w:spacing w:after="120"/>
      </w:pPr>
      <w:r>
        <w:rPr>
          <w:b w:val="false"/>
          <w:bCs w:val="false"/>
          <w:sz w:val="20"/>
          <w:szCs w:val="20"/>
        </w:rPr>
        <w:t xml:space="preserve">[ ] Estimated Volume (m3/Tons)</w:t>
      </w:r>
    </w:p>
    <w:p>
      <w:pPr>
        <w:spacing w:after="120"/>
      </w:pPr>
      <w:r>
        <w:rPr>
          <w:b w:val="false"/>
          <w:bCs w:val="false"/>
          <w:sz w:val="20"/>
          <w:szCs w:val="20"/>
        </w:rPr>
        <w:t xml:space="preserve">[ ] Primary Sorting Method (On-site Manual Sorting, Pre-sorted Delivery, Mixed Load to Sorting Facility)</w:t>
      </w:r>
    </w:p>
    <w:p>
      <w:pPr>
        <w:spacing w:after="120"/>
      </w:pPr>
      <w:r>
        <w:rPr>
          <w:b w:val="false"/>
          <w:bCs w:val="false"/>
          <w:sz w:val="20"/>
          <w:szCs w:val="20"/>
        </w:rPr>
        <w:t xml:space="preserve">[ ] Sorting Protocol Instructions</w:t>
      </w:r>
    </w:p>
    <w:p>
      <w:pPr>
        <w:spacing w:after="120"/>
      </w:pPr>
      <w:r>
        <w:rPr>
          <w:b w:val="false"/>
          <w:bCs w:val="false"/>
          <w:sz w:val="20"/>
          <w:szCs w:val="20"/>
        </w:rPr>
        <w:t xml:space="preserve">[ ] Waste Characterization Report</w:t>
      </w:r>
    </w:p>
    <w:p>
      <w:pPr>
        <w:spacing w:after="120"/>
      </w:pPr>
      <w:r>
        <w:rPr>
          <w:b w:val="false"/>
          <w:bCs w:val="false"/>
          <w:sz w:val="20"/>
          <w:szCs w:val="20"/>
        </w:rPr>
        <w:t xml:space="preserve"/>
      </w:r>
    </w:p>
    <w:p>
      <w:pPr>
        <w:spacing w:after="120"/>
      </w:pPr>
      <w:r>
        <w:rPr>
          <w:b/>
          <w:bCs/>
          <w:sz w:val="24"/>
          <w:szCs w:val="24"/>
        </w:rPr>
        <w:t xml:space="preserve">--- ON-SITE STORAGE &amp; CONTAINER MANAGEMENT ---</w:t>
      </w:r>
    </w:p>
    <w:p>
      <w:pPr>
        <w:spacing w:after="120"/>
      </w:pPr>
      <w:r>
        <w:rPr>
          <w:b w:val="false"/>
          <w:bCs w:val="false"/>
          <w:sz w:val="20"/>
          <w:szCs w:val="20"/>
        </w:rPr>
        <w:t xml:space="preserve">[ ] Container Type (Steel Skip, Roll-off Container, Small Bin, Bulk Bag)</w:t>
      </w:r>
    </w:p>
    <w:p>
      <w:pPr>
        <w:spacing w:after="120"/>
      </w:pPr>
      <w:r>
        <w:rPr>
          <w:b w:val="false"/>
          <w:bCs w:val="false"/>
          <w:sz w:val="20"/>
          <w:szCs w:val="20"/>
        </w:rPr>
        <w:t xml:space="preserve">[ ] Container ID/Number</w:t>
      </w:r>
    </w:p>
    <w:p>
      <w:pPr>
        <w:spacing w:after="120"/>
      </w:pPr>
      <w:r>
        <w:rPr>
          <w:b w:val="false"/>
          <w:bCs w:val="false"/>
          <w:sz w:val="20"/>
          <w:szCs w:val="20"/>
        </w:rPr>
        <w:t xml:space="preserve">[ ] Storage Area Location</w:t>
      </w:r>
    </w:p>
    <w:p>
      <w:pPr>
        <w:spacing w:after="120"/>
      </w:pPr>
      <w:r>
        <w:rPr>
          <w:b w:val="false"/>
          <w:bCs w:val="false"/>
          <w:sz w:val="20"/>
          <w:szCs w:val="20"/>
        </w:rPr>
        <w:t xml:space="preserve">[ ] Last Inspection Date</w:t>
      </w:r>
    </w:p>
    <w:p>
      <w:pPr>
        <w:spacing w:after="120"/>
      </w:pPr>
      <w:r>
        <w:rPr>
          <w:b w:val="false"/>
          <w:bCs w:val="false"/>
          <w:sz w:val="20"/>
          <w:szCs w:val="20"/>
        </w:rPr>
        <w:t xml:space="preserve">[ ] Current Container Condition (Intact, Overflowing, Damaged, Improperly Labeled)</w:t>
      </w:r>
    </w:p>
    <w:p>
      <w:pPr>
        <w:spacing w:after="120"/>
      </w:pPr>
      <w:r>
        <w:rPr>
          <w:b w:val="false"/>
          <w:bCs w:val="false"/>
          <w:sz w:val="20"/>
          <w:szCs w:val="20"/>
        </w:rPr>
        <w:t xml:space="preserve">[ ] Photo of Container Setup</w:t>
      </w:r>
    </w:p>
    <w:p>
      <w:pPr>
        <w:spacing w:after="120"/>
      </w:pPr>
      <w:r>
        <w:rPr>
          <w:b w:val="false"/>
          <w:bCs w:val="false"/>
          <w:sz w:val="20"/>
          <w:szCs w:val="20"/>
        </w:rPr>
        <w:t xml:space="preserve">[ ] Site Supervisor Verification</w:t>
      </w:r>
    </w:p>
    <w:p>
      <w:pPr>
        <w:spacing w:after="120"/>
      </w:pPr>
      <w:r>
        <w:rPr>
          <w:b w:val="false"/>
          <w:bCs w:val="false"/>
          <w:sz w:val="20"/>
          <w:szCs w:val="20"/>
        </w:rPr>
        <w:t xml:space="preserve"/>
      </w:r>
    </w:p>
    <w:p>
      <w:pPr>
        <w:spacing w:after="120"/>
      </w:pPr>
      <w:r>
        <w:rPr>
          <w:b/>
          <w:bCs/>
          <w:sz w:val="24"/>
          <w:szCs w:val="24"/>
        </w:rPr>
        <w:t xml:space="preserve">--- SUBCONTRACTOR COMPLIANCE &amp; TRAINING ---</w:t>
      </w:r>
    </w:p>
    <w:p>
      <w:pPr>
        <w:spacing w:after="120"/>
      </w:pPr>
      <w:r>
        <w:rPr>
          <w:b w:val="false"/>
          <w:bCs w:val="false"/>
          <w:sz w:val="20"/>
          <w:szCs w:val="20"/>
        </w:rPr>
        <w:t xml:space="preserve">[ ] Required Training Modules Completed (Hazardous Material Handling, Waste Segregation Protocol, Spill Response Training, On-site Recycling Procedures)</w:t>
      </w:r>
    </w:p>
    <w:p>
      <w:pPr>
        <w:spacing w:after="120"/>
      </w:pPr>
      <w:r>
        <w:rPr>
          <w:b w:val="false"/>
          <w:bCs w:val="false"/>
          <w:sz w:val="20"/>
          <w:szCs w:val="20"/>
        </w:rPr>
        <w:t xml:space="preserve">[ ] Last Training Completion Date</w:t>
      </w:r>
    </w:p>
    <w:p>
      <w:pPr>
        <w:spacing w:after="120"/>
      </w:pPr>
      <w:r>
        <w:rPr>
          <w:b w:val="false"/>
          <w:bCs w:val="false"/>
          <w:sz w:val="20"/>
          <w:szCs w:val="20"/>
        </w:rPr>
        <w:t xml:space="preserve">[ ] Subcontractor Waste Management Certification</w:t>
      </w:r>
    </w:p>
    <w:p>
      <w:pPr>
        <w:spacing w:after="120"/>
      </w:pPr>
      <w:r>
        <w:rPr>
          <w:b w:val="false"/>
          <w:bCs w:val="false"/>
          <w:sz w:val="20"/>
          <w:szCs w:val="20"/>
        </w:rPr>
        <w:t xml:space="preserve">[ ] Subcontractor Compliance Status (Compliant, Non-Compliant, Pending Verification)</w:t>
      </w:r>
    </w:p>
    <w:p>
      <w:pPr>
        <w:spacing w:after="120"/>
      </w:pPr>
      <w:r>
        <w:rPr>
          <w:b w:val="false"/>
          <w:bCs w:val="false"/>
          <w:sz w:val="20"/>
          <w:szCs w:val="20"/>
        </w:rPr>
        <w:t xml:space="preserve">[ ] Site Manager Verification</w:t>
      </w:r>
    </w:p>
    <w:p>
      <w:pPr>
        <w:spacing w:after="120"/>
      </w:pPr>
      <w:r>
        <w:rPr>
          <w:b w:val="false"/>
          <w:bCs w:val="false"/>
          <w:sz w:val="20"/>
          <w:szCs w:val="20"/>
        </w:rPr>
        <w:t xml:space="preserve"/>
      </w:r>
    </w:p>
    <w:p>
      <w:pPr>
        <w:spacing w:after="120"/>
      </w:pPr>
      <w:r>
        <w:rPr>
          <w:b/>
          <w:bCs/>
          <w:sz w:val="24"/>
          <w:szCs w:val="24"/>
        </w:rPr>
        <w:t xml:space="preserve">--- HAZARDOUS MATERIAL &amp; SPECIAL WASTE HANDLING ---</w:t>
      </w:r>
    </w:p>
    <w:p>
      <w:pPr>
        <w:spacing w:after="120"/>
      </w:pPr>
      <w:r>
        <w:rPr>
          <w:b w:val="false"/>
          <w:bCs w:val="false"/>
          <w:sz w:val="20"/>
          <w:szCs w:val="20"/>
        </w:rPr>
        <w:t xml:space="preserve">[ ] Date of Hazardous Material Identification</w:t>
      </w:r>
    </w:p>
    <w:p>
      <w:pPr>
        <w:spacing w:after="120"/>
      </w:pPr>
      <w:r>
        <w:rPr>
          <w:b w:val="false"/>
          <w:bCs w:val="false"/>
          <w:sz w:val="20"/>
          <w:szCs w:val="20"/>
        </w:rPr>
        <w:t xml:space="preserve">[ ] Type of Hazardous Material Detected</w:t>
      </w:r>
    </w:p>
    <w:p>
      <w:pPr>
        <w:spacing w:after="120"/>
      </w:pPr>
      <w:r>
        <w:rPr>
          <w:b w:val="false"/>
          <w:bCs w:val="false"/>
          <w:sz w:val="20"/>
          <w:szCs w:val="20"/>
        </w:rPr>
        <w:t xml:space="preserve">[ ] Required Handling Precautions (Personal Protective Equipment (PPE) Required, Secondary Containment Needed, Specialized Training Required, Spill Kit Station Deployment)</w:t>
      </w:r>
    </w:p>
    <w:p>
      <w:pPr>
        <w:spacing w:after="120"/>
      </w:pPr>
      <w:r>
        <w:rPr>
          <w:b w:val="false"/>
          <w:bCs w:val="false"/>
          <w:sz w:val="20"/>
          <w:szCs w:val="20"/>
        </w:rPr>
        <w:t xml:space="preserve">[ ] Disposal Procedure Description</w:t>
      </w:r>
    </w:p>
    <w:p>
      <w:pPr>
        <w:spacing w:after="120"/>
      </w:pPr>
      <w:r>
        <w:rPr>
          <w:b w:val="false"/>
          <w:bCs w:val="false"/>
          <w:sz w:val="20"/>
          <w:szCs w:val="20"/>
        </w:rPr>
        <w:t xml:space="preserve">[ ] Safety Data Sheet (SDS) Upload</w:t>
      </w:r>
    </w:p>
    <w:p>
      <w:pPr>
        <w:spacing w:after="120"/>
      </w:pPr>
      <w:r>
        <w:rPr>
          <w:b w:val="false"/>
          <w:bCs w:val="false"/>
          <w:sz w:val="20"/>
          <w:szCs w:val="20"/>
        </w:rPr>
        <w:t xml:space="preserve">[ ] Safety Officer Verification</w:t>
      </w:r>
    </w:p>
    <w:p>
      <w:pPr>
        <w:spacing w:after="120"/>
      </w:pPr>
      <w:r>
        <w:rPr>
          <w:b w:val="false"/>
          <w:bCs w:val="false"/>
          <w:sz w:val="20"/>
          <w:szCs w:val="20"/>
        </w:rPr>
        <w:t xml:space="preserve"/>
      </w:r>
    </w:p>
    <w:p>
      <w:pPr>
        <w:spacing w:after="120"/>
      </w:pPr>
      <w:r>
        <w:rPr>
          <w:b/>
          <w:bCs/>
          <w:sz w:val="24"/>
          <w:szCs w:val="24"/>
        </w:rPr>
        <w:t xml:space="preserve">--- LOGISTICS &amp; TRANSPORTATION TRACKING ---</w:t>
      </w:r>
    </w:p>
    <w:p>
      <w:pPr>
        <w:spacing w:after="120"/>
      </w:pPr>
      <w:r>
        <w:rPr>
          <w:b w:val="false"/>
          <w:bCs w:val="false"/>
          <w:sz w:val="20"/>
          <w:szCs w:val="20"/>
        </w:rPr>
        <w:t xml:space="preserve">[ ] Waste Collection Date</w:t>
      </w:r>
    </w:p>
    <w:p>
      <w:pPr>
        <w:spacing w:after="120"/>
      </w:pPr>
      <w:r>
        <w:rPr>
          <w:b w:val="false"/>
          <w:bCs w:val="false"/>
          <w:sz w:val="20"/>
          <w:szCs w:val="20"/>
        </w:rPr>
        <w:t xml:space="preserve">[ ] Waste Hauler Name</w:t>
      </w:r>
    </w:p>
    <w:p>
      <w:pPr>
        <w:spacing w:after="120"/>
      </w:pPr>
      <w:r>
        <w:rPr>
          <w:b w:val="false"/>
          <w:bCs w:val="false"/>
          <w:sz w:val="20"/>
          <w:szCs w:val="20"/>
        </w:rPr>
        <w:t xml:space="preserve">[ ] Total Weight Dispatched (Tons)</w:t>
      </w:r>
    </w:p>
    <w:p>
      <w:pPr>
        <w:spacing w:after="120"/>
      </w:pPr>
      <w:r>
        <w:rPr>
          <w:b w:val="false"/>
          <w:bCs w:val="false"/>
          <w:sz w:val="20"/>
          <w:szCs w:val="20"/>
        </w:rPr>
        <w:t xml:space="preserve">[ ] Disposal Method (Recycling Facility, Landfill, Composting Facility, Hazardous Waste Facility)</w:t>
      </w:r>
    </w:p>
    <w:p>
      <w:pPr>
        <w:spacing w:after="120"/>
      </w:pPr>
      <w:r>
        <w:rPr>
          <w:b w:val="false"/>
          <w:bCs w:val="false"/>
          <w:sz w:val="20"/>
          <w:szCs w:val="20"/>
        </w:rPr>
        <w:t xml:space="preserve">[ ] Waste Transfer Note / Weight Ticket</w:t>
      </w:r>
    </w:p>
    <w:p>
      <w:pPr>
        <w:spacing w:after="120"/>
      </w:pPr>
      <w:r>
        <w:rPr>
          <w:b w:val="false"/>
          <w:bCs w:val="false"/>
          <w:sz w:val="20"/>
          <w:szCs w:val="20"/>
        </w:rPr>
        <w:t xml:space="preserve">[ ] Site Manager Verification</w:t>
      </w:r>
    </w:p>
    <w:p>
      <w:pPr>
        <w:spacing w:after="120"/>
      </w:pPr>
      <w:r>
        <w:rPr>
          <w:b w:val="false"/>
          <w:bCs w:val="false"/>
          <w:sz w:val="20"/>
          <w:szCs w:val="20"/>
        </w:rPr>
        <w:t xml:space="preserve"/>
      </w:r>
    </w:p>
    <w:p>
      <w:pPr>
        <w:spacing w:after="120"/>
      </w:pPr>
      <w:r>
        <w:rPr>
          <w:b/>
          <w:bCs/>
          <w:sz w:val="24"/>
          <w:szCs w:val="24"/>
        </w:rPr>
        <w:t xml:space="preserve">--- WASTE DIVERSION MONITORING &amp; REPORTING ---</w:t>
      </w:r>
    </w:p>
    <w:p>
      <w:pPr>
        <w:spacing w:after="120"/>
      </w:pPr>
      <w:r>
        <w:rPr>
          <w:b w:val="false"/>
          <w:bCs w:val="false"/>
          <w:sz w:val="20"/>
          <w:szCs w:val="20"/>
        </w:rPr>
        <w:t xml:space="preserve">[ ] Reporting Period Date</w:t>
      </w:r>
    </w:p>
    <w:p>
      <w:pPr>
        <w:spacing w:after="120"/>
      </w:pPr>
      <w:r>
        <w:rPr>
          <w:b w:val="false"/>
          <w:bCs w:val="false"/>
          <w:sz w:val="20"/>
          <w:szCs w:val="20"/>
        </w:rPr>
        <w:t xml:space="preserve">[ ] Total Tonnage Diverted (Recycled/Reused)</w:t>
      </w:r>
    </w:p>
    <w:p>
      <w:pPr>
        <w:spacing w:after="120"/>
      </w:pPr>
      <w:r>
        <w:rPr>
          <w:b w:val="false"/>
          <w:bCs w:val="false"/>
          <w:sz w:val="20"/>
          <w:szCs w:val="20"/>
        </w:rPr>
        <w:t xml:space="preserve">[ ] Total Tonnage Sent to Landfill</w:t>
      </w:r>
    </w:p>
    <w:p>
      <w:pPr>
        <w:spacing w:after="120"/>
      </w:pPr>
      <w:r>
        <w:rPr>
          <w:b w:val="false"/>
          <w:bCs w:val="false"/>
          <w:sz w:val="20"/>
          <w:szCs w:val="20"/>
        </w:rPr>
        <w:t xml:space="preserve">[ ] Waste Diversion Rate (%) (0-25%, 26-50%, 51-75%, 76-100%)</w:t>
      </w:r>
    </w:p>
    <w:p>
      <w:pPr>
        <w:spacing w:after="120"/>
      </w:pPr>
      <w:r>
        <w:rPr>
          <w:b w:val="false"/>
          <w:bCs w:val="false"/>
          <w:sz w:val="20"/>
          <w:szCs w:val="20"/>
        </w:rPr>
        <w:t xml:space="preserve">[ ] Primary Waste Streams Tracked (Concrete &amp; Masonry, Metals, Timber/Wood, Cardboard/Paper, Plastics)</w:t>
      </w:r>
    </w:p>
    <w:p>
      <w:pPr>
        <w:spacing w:after="120"/>
      </w:pPr>
      <w:r>
        <w:rPr>
          <w:b w:val="false"/>
          <w:bCs w:val="false"/>
          <w:sz w:val="20"/>
          <w:szCs w:val="20"/>
        </w:rPr>
        <w:t xml:space="preserve">[ ] Waste Transfer Notes &amp; Weight Tickets</w:t>
      </w:r>
    </w:p>
    <w:p>
      <w:pPr>
        <w:spacing w:after="120"/>
      </w:pPr>
      <w:r>
        <w:rPr>
          <w:b w:val="false"/>
          <w:bCs w:val="false"/>
          <w:sz w:val="20"/>
          <w:szCs w:val="20"/>
        </w:rPr>
        <w:t xml:space="preserve">[ ] Discrepancy Notes &amp; Site Observations</w:t>
      </w:r>
    </w:p>
    <w:p>
      <w:pPr>
        <w:spacing w:after="120"/>
      </w:pPr>
      <w:r>
        <w:rPr>
          <w:b w:val="false"/>
          <w:bCs w:val="false"/>
          <w:sz w:val="20"/>
          <w:szCs w:val="20"/>
        </w:rPr>
        <w:t xml:space="preserve">[ ] Environmental Compliance Officer Approval</w:t>
      </w:r>
    </w:p>
    <w:p>
      <w:pPr>
        <w:spacing w:after="120"/>
      </w:pPr>
      <w:r>
        <w:rPr>
          <w:b w:val="false"/>
          <w:bCs w:val="false"/>
          <w:sz w:val="20"/>
          <w:szCs w:val="20"/>
        </w:rPr>
        <w:t xml:space="preserve"/>
      </w:r>
    </w:p>
    <w:p>
      <w:pPr>
        <w:spacing w:after="120"/>
      </w:pPr>
      <w:r>
        <w:rPr>
          <w:b/>
          <w:bCs/>
          <w:sz w:val="24"/>
          <w:szCs w:val="24"/>
        </w:rPr>
        <w:t xml:space="preserve">--- SITE CLEANUP &amp; FINAL SITE HANDOVER ---</w:t>
      </w:r>
    </w:p>
    <w:p>
      <w:pPr>
        <w:spacing w:after="120"/>
      </w:pPr>
      <w:r>
        <w:rPr>
          <w:b w:val="false"/>
          <w:bCs w:val="false"/>
          <w:sz w:val="20"/>
          <w:szCs w:val="20"/>
        </w:rPr>
        <w:t xml:space="preserve">[ ] Final Site Inspection Date</w:t>
      </w:r>
    </w:p>
    <w:p>
      <w:pPr>
        <w:spacing w:after="120"/>
      </w:pPr>
      <w:r>
        <w:rPr>
          <w:b w:val="false"/>
          <w:bCs w:val="false"/>
          <w:sz w:val="20"/>
          <w:szCs w:val="20"/>
        </w:rPr>
        <w:t xml:space="preserve">[ ] Final Cleanup Completion Checklist (All construction debris removed from site, Waste bins and skips emptied and removed, Hazardous waste disposal certificates verified, Site area swept and free of loose materials, All subcontractors cleared of waste liabilities)</w:t>
      </w:r>
    </w:p>
    <w:p>
      <w:pPr>
        <w:spacing w:after="120"/>
      </w:pPr>
      <w:r>
        <w:rPr>
          <w:b w:val="false"/>
          <w:bCs w:val="false"/>
          <w:sz w:val="20"/>
          <w:szCs w:val="20"/>
        </w:rPr>
        <w:t xml:space="preserve">[ ] Waste Disposal Manifests &amp; Receipts</w:t>
      </w:r>
    </w:p>
    <w:p>
      <w:pPr>
        <w:spacing w:after="120"/>
      </w:pPr>
      <w:r>
        <w:rPr>
          <w:b w:val="false"/>
          <w:bCs w:val="false"/>
          <w:sz w:val="20"/>
          <w:szCs w:val="20"/>
        </w:rPr>
        <w:t xml:space="preserve">[ ] Final Site Condition Notes</w:t>
      </w:r>
    </w:p>
    <w:p>
      <w:pPr>
        <w:spacing w:after="120"/>
      </w:pPr>
      <w:r>
        <w:rPr>
          <w:b w:val="false"/>
          <w:bCs w:val="false"/>
          <w:sz w:val="20"/>
          <w:szCs w:val="20"/>
        </w:rPr>
        <w:t xml:space="preserve">[ ] Project Manager Approval</w:t>
      </w:r>
    </w:p>
    <w:p>
      <w:pPr>
        <w:spacing w:after="120"/>
      </w:pPr>
      <w:r>
        <w:rPr>
          <w:b w:val="false"/>
          <w:bCs w:val="false"/>
          <w:sz w:val="20"/>
          <w:szCs w:val="20"/>
        </w:rPr>
        <w:t xml:space="preserve"/>
      </w:r>
    </w:p>
    <w:p>
      <w:pPr>
        <w:spacing w:after="120"/>
      </w:pPr>
      <w:r>
        <w:rPr>
          <w:b/>
          <w:bCs/>
          <w:sz w:val="24"/>
          <w:szCs w:val="24"/>
        </w:rPr>
        <w:t xml:space="preserve">--- AUDIT &amp; CONTINUOUS IMPROVEMENT ---</w:t>
      </w:r>
    </w:p>
    <w:p>
      <w:pPr>
        <w:spacing w:after="120"/>
      </w:pPr>
      <w:r>
        <w:rPr>
          <w:b w:val="false"/>
          <w:bCs w:val="false"/>
          <w:sz w:val="20"/>
          <w:szCs w:val="20"/>
        </w:rPr>
        <w:t xml:space="preserve">[ ] Audit Completion Date</w:t>
      </w:r>
    </w:p>
    <w:p>
      <w:pPr>
        <w:spacing w:after="120"/>
      </w:pPr>
      <w:r>
        <w:rPr>
          <w:b w:val="false"/>
          <w:bCs w:val="false"/>
          <w:sz w:val="20"/>
          <w:szCs w:val="20"/>
        </w:rPr>
        <w:t xml:space="preserve">[ ] Compliance Rating (Fully Compliant, Minor Non-Compliance, Major Non-Compliance, Critical Non-Compliance)</w:t>
      </w:r>
    </w:p>
    <w:p>
      <w:pPr>
        <w:spacing w:after="120"/>
      </w:pPr>
      <w:r>
        <w:rPr>
          <w:b w:val="false"/>
          <w:bCs w:val="false"/>
          <w:sz w:val="20"/>
          <w:szCs w:val="20"/>
        </w:rPr>
        <w:t xml:space="preserve">[ ] Identified Areas for Improvement</w:t>
      </w:r>
    </w:p>
    <w:p>
      <w:pPr>
        <w:spacing w:after="120"/>
      </w:pPr>
      <w:r>
        <w:rPr>
          <w:b w:val="false"/>
          <w:bCs w:val="false"/>
          <w:sz w:val="20"/>
          <w:szCs w:val="20"/>
        </w:rPr>
        <w:t xml:space="preserve">[ ] Corrective Actions Required (Staff Retraining, New Equipment/Bins Required, Updated Signage, Subcontractor Disciplinary Action, Revised Waste Strategy)</w:t>
      </w:r>
    </w:p>
    <w:p>
      <w:pPr>
        <w:spacing w:after="120"/>
      </w:pPr>
      <w:r>
        <w:rPr>
          <w:b w:val="false"/>
          <w:bCs w:val="false"/>
          <w:sz w:val="20"/>
          <w:szCs w:val="20"/>
        </w:rPr>
        <w:t xml:space="preserve">[ ] Post-Audit Photos or Supporting Documentation</w:t>
      </w:r>
    </w:p>
    <w:p>
      <w:pPr>
        <w:spacing w:after="120"/>
      </w:pPr>
      <w:r>
        <w:rPr>
          <w:b w:val="false"/>
          <w:bCs w:val="false"/>
          <w:sz w:val="20"/>
          <w:szCs w:val="20"/>
        </w:rPr>
        <w:t xml:space="preserve">[ ] Site Manager Verification</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https://checklistguro.com/templates/waste-management/real-estate-development-waste-management-plan-checklist-2026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2026-10-25T15:34:48.206Z</dcterms:created>
  <dcterms:modified xsi:type="dcterms:W3CDTF">2026-10-25T15:34:48.206Z</dcterms:modified>
</cp:coreProperties>
</file>

<file path=docProps/custom.xml><?xml version="1.0" encoding="utf-8"?>
<Properties xmlns="http://schemas.openxmlformats.org/officeDocument/2006/custom-properties" xmlns:vt="http://schemas.openxmlformats.org/officeDocument/2006/docPropsVTypes"/>
</file>