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EVALUACIÓN DE RIESGOS DE LA CADENA DE SUMINISTRO</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RIESGOS GEOPOLÍTICOS Y MACROECONÓMICOS ---</w:t>
      </w:r>
    </w:p>
    <w:p>
      <w:pPr>
        <w:spacing w:after="120"/>
      </w:pPr>
      <w:r>
        <w:rPr>
          <w:b w:val="false"/>
          <w:bCs w:val="false"/>
          <w:sz w:val="20"/>
          <w:szCs w:val="20"/>
        </w:rPr>
        <w:t xml:space="preserve">[ ] Índice de Riesgo País (Valor Actual)</w:t>
      </w:r>
    </w:p>
    <w:p>
      <w:pPr>
        <w:spacing w:after="120"/>
      </w:pPr>
      <w:r>
        <w:rPr>
          <w:b w:val="false"/>
          <w:bCs w:val="false"/>
          <w:sz w:val="20"/>
          <w:szCs w:val="20"/>
        </w:rPr>
        <w:t xml:space="preserve">[ ] Impacto de los Acuerdos Comerciales (Positivo/Negativo/Neutral)</w:t>
      </w:r>
    </w:p>
    <w:p>
      <w:pPr>
        <w:spacing w:after="120"/>
      </w:pPr>
      <w:r>
        <w:rPr>
          <w:b w:val="false"/>
          <w:bCs w:val="false"/>
          <w:sz w:val="20"/>
          <w:szCs w:val="20"/>
        </w:rPr>
        <w:t xml:space="preserve"> (Positivo, Negativo, Neutral)</w:t>
      </w:r>
    </w:p>
    <w:p>
      <w:pPr>
        <w:spacing w:after="120"/>
      </w:pPr>
      <w:r>
        <w:rPr>
          <w:b w:val="false"/>
          <w:bCs w:val="false"/>
          <w:sz w:val="20"/>
          <w:szCs w:val="20"/>
        </w:rPr>
        <w:t xml:space="preserve">[ ] Resumen de la inestabilidad geopolítica actual en regiones logísticas clave.</w:t>
      </w:r>
    </w:p>
    <w:p>
      <w:pPr>
        <w:spacing w:after="120"/>
      </w:pPr>
      <w:r>
        <w:rPr>
          <w:b w:val="false"/>
          <w:bCs w:val="false"/>
          <w:sz w:val="20"/>
          <w:szCs w:val="20"/>
        </w:rPr>
        <w:t xml:space="preserve">[ ] Fecha de la próxima revisión del acuerdo comercial programada</w:t>
      </w:r>
    </w:p>
    <w:p>
      <w:pPr>
        <w:spacing w:after="120"/>
      </w:pPr>
      <w:r>
        <w:rPr>
          <w:b w:val="false"/>
          <w:bCs w:val="false"/>
          <w:sz w:val="20"/>
          <w:szCs w:val="20"/>
        </w:rPr>
        <w:t xml:space="preserve">[ ] Volatilidad del tipo de cambio (Alta/Media/Baja) (Alto, Mediano/a, Bajo)</w:t>
      </w:r>
    </w:p>
    <w:p>
      <w:pPr>
        <w:spacing w:after="120"/>
      </w:pPr>
      <w:r>
        <w:rPr>
          <w:b w:val="false"/>
          <w:bCs w:val="false"/>
          <w:sz w:val="20"/>
          <w:szCs w:val="20"/>
        </w:rPr>
        <w:t xml:space="preserve">[ ] Descripción de Posibles Aranceles o Barreras Comerciales</w:t>
      </w:r>
    </w:p>
    <w:p>
      <w:pPr>
        <w:spacing w:after="120"/>
      </w:pPr>
      <w:r>
        <w:rPr>
          <w:b w:val="false"/>
          <w:bCs w:val="false"/>
          <w:sz w:val="20"/>
          <w:szCs w:val="20"/>
        </w:rPr>
        <w:t xml:space="preserve">[ ] Previsiones de crecimiento del PIB (próximos 12 meses) para países clave.</w:t>
      </w:r>
    </w:p>
    <w:p>
      <w:pPr>
        <w:spacing w:after="120"/>
      </w:pPr>
      <w:r>
        <w:rPr>
          <w:b w:val="false"/>
          <w:bCs w:val="false"/>
          <w:sz w:val="20"/>
          <w:szCs w:val="20"/>
        </w:rPr>
        <w:t xml:space="preserve"/>
      </w:r>
    </w:p>
    <w:p>
      <w:pPr>
        <w:spacing w:after="120"/>
      </w:pPr>
      <w:r>
        <w:rPr>
          <w:b/>
          <w:bCs/>
          <w:sz w:val="24"/>
          <w:szCs w:val="24"/>
        </w:rPr>
        <w:t xml:space="preserve">--- RIESGOS SEGÚN EL MEDIO DE TRANSPORTE ---</w:t>
      </w:r>
    </w:p>
    <w:p>
      <w:pPr>
        <w:spacing w:after="120"/>
      </w:pPr>
      <w:r>
        <w:rPr>
          <w:b w:val="false"/>
          <w:bCs w:val="false"/>
          <w:sz w:val="20"/>
          <w:szCs w:val="20"/>
        </w:rPr>
        <w:t xml:space="preserve">[ ] Modo(s) de transporte principal(es) utilizado(s): (Carretera, Riel, Mar, Aire, Intermodal)</w:t>
      </w:r>
    </w:p>
    <w:p>
      <w:pPr>
        <w:spacing w:after="120"/>
      </w:pPr>
      <w:r>
        <w:rPr>
          <w:b w:val="false"/>
          <w:bCs w:val="false"/>
          <w:sz w:val="20"/>
          <w:szCs w:val="20"/>
        </w:rPr>
        <w:t xml:space="preserve">[ ] Tiempo promedio de entrega (días) para el transporte marítimo:</w:t>
      </w:r>
    </w:p>
    <w:p>
      <w:pPr>
        <w:spacing w:after="120"/>
      </w:pPr>
      <w:r>
        <w:rPr>
          <w:b w:val="false"/>
          <w:bCs w:val="false"/>
          <w:sz w:val="20"/>
          <w:szCs w:val="20"/>
        </w:rPr>
        <w:t xml:space="preserve"/>
      </w:r>
    </w:p>
    <w:p>
      <w:pPr>
        <w:spacing w:after="120"/>
      </w:pPr>
      <w:r>
        <w:rPr>
          <w:b w:val="false"/>
          <w:bCs w:val="false"/>
          <w:sz w:val="20"/>
          <w:szCs w:val="20"/>
        </w:rPr>
        <w:t xml:space="preserve">[ ] Describa cualquier desafío específico relacionado con la infraestructura de transporte por carretera (por ejemplo, límites de peso de puentes, congestión):</w:t>
      </w:r>
    </w:p>
    <w:p>
      <w:pPr>
        <w:spacing w:after="120"/>
      </w:pPr>
      <w:r>
        <w:rPr>
          <w:b w:val="false"/>
          <w:bCs w:val="false"/>
          <w:sz w:val="20"/>
          <w:szCs w:val="20"/>
        </w:rPr>
        <w:t xml:space="preserve">[ ] Porcentaje de mercancías transportadas por vía aérea (aproximado):</w:t>
      </w:r>
    </w:p>
    <w:p>
      <w:pPr>
        <w:spacing w:after="120"/>
      </w:pPr>
      <w:r>
        <w:rPr>
          <w:b w:val="false"/>
          <w:bCs w:val="false"/>
          <w:sz w:val="20"/>
          <w:szCs w:val="20"/>
        </w:rPr>
        <w:t xml:space="preserve">[ ] ¿Qué modos de transporte son más susceptibles a retrasos debido al clima?</w:t>
      </w:r>
    </w:p>
    <w:p>
      <w:pPr>
        <w:spacing w:after="120"/>
      </w:pPr>
      <w:r>
        <w:rPr>
          <w:b w:val="false"/>
          <w:bCs w:val="false"/>
          <w:sz w:val="20"/>
          <w:szCs w:val="20"/>
        </w:rPr>
        <w:t xml:space="preserve"> (Carretera, Tren, Mar, Aire)</w:t>
      </w:r>
    </w:p>
    <w:p>
      <w:pPr>
        <w:spacing w:after="120"/>
      </w:pPr>
      <w:r>
        <w:rPr>
          <w:b w:val="false"/>
          <w:bCs w:val="false"/>
          <w:sz w:val="20"/>
          <w:szCs w:val="20"/>
        </w:rPr>
        <w:t xml:space="preserve">[ ] Fecha de la última evaluación del desempeño del transportista:</w:t>
      </w:r>
    </w:p>
    <w:p>
      <w:pPr>
        <w:spacing w:after="120"/>
      </w:pPr>
      <w:r>
        <w:rPr>
          <w:b w:val="false"/>
          <w:bCs w:val="false"/>
          <w:sz w:val="20"/>
          <w:szCs w:val="20"/>
        </w:rPr>
        <w:t xml:space="preserve">[ ] Describa cualquier limitación conocida en la capacidad o el trazado ferroviario.</w:t>
      </w:r>
    </w:p>
    <w:p>
      <w:pPr>
        <w:spacing w:after="120"/>
      </w:pPr>
      <w:r>
        <w:rPr>
          <w:b w:val="false"/>
          <w:bCs w:val="false"/>
          <w:sz w:val="20"/>
          <w:szCs w:val="20"/>
        </w:rPr>
        <w:t xml:space="preserve">[ ] ¿Cuál es la calificación de solidez financiera del operador? (Excelente., Bien., Justo, Pobre, Desconocido</w:t>
      </w:r>
    </w:p>
    <w:p>
      <w:pPr>
        <w:spacing w:after="120"/>
      </w:pPr>
      <w:r>
        <w:rPr>
          <w:b w:val="false"/>
          <w:bCs w:val="false"/>
          <w:sz w:val="20"/>
          <w:szCs w:val="20"/>
        </w:rPr>
        <w:t xml:space="preserve">)</w:t>
      </w:r>
    </w:p>
    <w:p>
      <w:pPr>
        <w:spacing w:after="120"/>
      </w:pPr>
      <w:r>
        <w:rPr>
          <w:b w:val="false"/>
          <w:bCs w:val="false"/>
          <w:sz w:val="20"/>
          <w:szCs w:val="20"/>
        </w:rPr>
        <w:t xml:space="preserve"/>
      </w:r>
    </w:p>
    <w:p>
      <w:pPr>
        <w:spacing w:after="120"/>
      </w:pPr>
      <w:r>
        <w:rPr>
          <w:b/>
          <w:bCs/>
          <w:sz w:val="24"/>
          <w:szCs w:val="24"/>
        </w:rPr>
        <w:t xml:space="preserve">--- INTERRUPCIONES DE INFRAESTRUCTURA Y RUTAS ---</w:t>
      </w:r>
    </w:p>
    <w:p>
      <w:pPr>
        <w:spacing w:after="120"/>
      </w:pPr>
      <w:r>
        <w:rPr>
          <w:b w:val="false"/>
          <w:bCs w:val="false"/>
          <w:sz w:val="20"/>
          <w:szCs w:val="20"/>
        </w:rPr>
        <w:t xml:space="preserve">[ ] Identificar los tramos críticos de la ruta susceptibles a interrupciones (p. ej., puentes, túneles, zonas costeras).</w:t>
      </w:r>
    </w:p>
    <w:p>
      <w:pPr>
        <w:spacing w:after="120"/>
      </w:pPr>
      <w:r>
        <w:rPr>
          <w:b w:val="false"/>
          <w:bCs w:val="false"/>
          <w:sz w:val="20"/>
          <w:szCs w:val="20"/>
        </w:rPr>
        <w:t xml:space="preserve">[ ] Tiempo medio de demora para la reprogramación de rutas (en días).</w:t>
      </w:r>
    </w:p>
    <w:p>
      <w:pPr>
        <w:spacing w:after="120"/>
      </w:pPr>
      <w:r>
        <w:rPr>
          <w:b w:val="false"/>
          <w:bCs w:val="false"/>
          <w:sz w:val="20"/>
          <w:szCs w:val="20"/>
        </w:rPr>
        <w:t xml:space="preserve">[ ] ¿Qué tipos de desastres naturales representan un riesgo significativo para las rutas logísticas? (Inundaciones, Terremotos, Huracanes/Tifones, Deslizamientos de tierra, Incendios forestales, Temperaturas Extremas</w:t>
      </w:r>
    </w:p>
    <w:p>
      <w:pPr>
        <w:spacing w:after="120"/>
      </w:pPr>
      <w:r>
        <w:rPr>
          <w:b w:val="false"/>
          <w:bCs w:val="false"/>
          <w:sz w:val="20"/>
          <w:szCs w:val="20"/>
        </w:rPr>
        <w:t xml:space="preserve">)</w:t>
      </w:r>
    </w:p>
    <w:p>
      <w:pPr>
        <w:spacing w:after="120"/>
      </w:pPr>
      <w:r>
        <w:rPr>
          <w:b w:val="false"/>
          <w:bCs w:val="false"/>
          <w:sz w:val="20"/>
          <w:szCs w:val="20"/>
        </w:rPr>
        <w:t xml:space="preserve">[ ] Fecha de la última evaluación de la infraestructura para rutas clave.</w:t>
      </w:r>
    </w:p>
    <w:p>
      <w:pPr>
        <w:spacing w:after="120"/>
      </w:pPr>
      <w:r>
        <w:rPr>
          <w:b w:val="false"/>
          <w:bCs w:val="false"/>
          <w:sz w:val="20"/>
          <w:szCs w:val="20"/>
        </w:rPr>
        <w:t xml:space="preserve">[ ] Describe las estrategias de mitigación existentes para interrupciones en la ruta (p. ej., rutas alternativas, asociaciones).</w:t>
      </w:r>
    </w:p>
    <w:p>
      <w:pPr>
        <w:spacing w:after="120"/>
      </w:pPr>
      <w:r>
        <w:rPr>
          <w:b w:val="false"/>
          <w:bCs w:val="false"/>
          <w:sz w:val="20"/>
          <w:szCs w:val="20"/>
        </w:rPr>
        <w:t xml:space="preserve">[ ] Estimación del costo de desvío de envíos debido a una falla importante en la infraestructura.</w:t>
      </w:r>
    </w:p>
    <w:p>
      <w:pPr>
        <w:spacing w:after="120"/>
      </w:pPr>
      <w:r>
        <w:rPr>
          <w:b w:val="false"/>
          <w:bCs w:val="false"/>
          <w:sz w:val="20"/>
          <w:szCs w:val="20"/>
        </w:rPr>
        <w:t xml:space="preserve">[ ] ¿Cuál es el nivel de riesgo asociado a la congestión portuaria en rutas críticas? (Bajo, Mediano</w:t>
      </w:r>
    </w:p>
    <w:p>
      <w:pPr>
        <w:spacing w:after="120"/>
      </w:pPr>
      <w:r>
        <w:rPr>
          <w:b w:val="false"/>
          <w:bCs w:val="false"/>
          <w:sz w:val="20"/>
          <w:szCs w:val="20"/>
        </w:rPr>
        <w:t xml:space="preserve">, Alto)</w:t>
      </w:r>
    </w:p>
    <w:p>
      <w:pPr>
        <w:spacing w:after="120"/>
      </w:pPr>
      <w:r>
        <w:rPr>
          <w:b w:val="false"/>
          <w:bCs w:val="false"/>
          <w:sz w:val="20"/>
          <w:szCs w:val="20"/>
        </w:rPr>
        <w:t xml:space="preserve">[ ] Subir informes de inspección recientes de puentes o túneles críticos para las rutas de la cadena de suministro.</w:t>
      </w:r>
    </w:p>
    <w:p>
      <w:pPr>
        <w:spacing w:after="120"/>
      </w:pPr>
      <w:r>
        <w:rPr>
          <w:b w:val="false"/>
          <w:bCs w:val="false"/>
          <w:sz w:val="20"/>
          <w:szCs w:val="20"/>
        </w:rPr>
        <w:t xml:space="preserve"/>
      </w:r>
    </w:p>
    <w:p>
      <w:pPr>
        <w:spacing w:after="120"/>
      </w:pPr>
      <w:r>
        <w:rPr>
          <w:b/>
          <w:bCs/>
          <w:sz w:val="24"/>
          <w:szCs w:val="24"/>
        </w:rPr>
        <w:t xml:space="preserve">--- RIESGOS PARA PROVEEDORES DE SERVICIOS DE TRANSPORTE Y LOGÍSTICA ---</w:t>
      </w:r>
    </w:p>
    <w:p>
      <w:pPr>
        <w:spacing w:after="120"/>
      </w:pPr>
      <w:r>
        <w:rPr>
          <w:b w:val="false"/>
          <w:bCs w:val="false"/>
          <w:sz w:val="20"/>
          <w:szCs w:val="20"/>
        </w:rPr>
        <w:t xml:space="preserve">[ ] Puntuación de Solidez Financiera del Transportista (p. ej., Dunn &amp; Bradstreet)</w:t>
      </w:r>
    </w:p>
    <w:p>
      <w:pPr>
        <w:spacing w:after="120"/>
      </w:pPr>
      <w:r>
        <w:rPr>
          <w:b w:val="false"/>
          <w:bCs w:val="false"/>
          <w:sz w:val="20"/>
          <w:szCs w:val="20"/>
        </w:rPr>
        <w:t xml:space="preserve">[ ] ¿Disponibilidad del Plan de Continuidad del Negocio de Carrier? (Sí., No, Desconocido</w:t>
      </w:r>
    </w:p>
    <w:p>
      <w:pPr>
        <w:spacing w:after="120"/>
      </w:pPr>
      <w:r>
        <w:rPr>
          <w:b w:val="false"/>
          <w:bCs w:val="false"/>
          <w:sz w:val="20"/>
          <w:szCs w:val="20"/>
        </w:rPr>
        <w:t xml:space="preserve">)</w:t>
      </w:r>
    </w:p>
    <w:p>
      <w:pPr>
        <w:spacing w:after="120"/>
      </w:pPr>
      <w:r>
        <w:rPr>
          <w:b w:val="false"/>
          <w:bCs w:val="false"/>
          <w:sz w:val="20"/>
          <w:szCs w:val="20"/>
        </w:rPr>
        <w:t xml:space="preserve">[ ] Resumen de los Acuerdos de Nivel de Servicio (ANS) del Transportista</w:t>
      </w:r>
    </w:p>
    <w:p>
      <w:pPr>
        <w:spacing w:after="120"/>
      </w:pPr>
      <w:r>
        <w:rPr>
          <w:b w:val="false"/>
          <w:bCs w:val="false"/>
          <w:sz w:val="20"/>
          <w:szCs w:val="20"/>
        </w:rPr>
        <w:t xml:space="preserve">[ ] ¿Qué servicios ofrece esta empresa de transporte? (Carga Completa (CC), Carga Fraccionada, Carretera de ferrocarril, Océano, Aire, Intermodal, Agencia de aduanas, Almacenamiento)</w:t>
      </w:r>
    </w:p>
    <w:p>
      <w:pPr>
        <w:spacing w:after="120"/>
      </w:pPr>
      <w:r>
        <w:rPr>
          <w:b w:val="false"/>
          <w:bCs w:val="false"/>
          <w:sz w:val="20"/>
          <w:szCs w:val="20"/>
        </w:rPr>
        <w:t xml:space="preserve">[ ] Fecha de la última revisión del rendimiento del transportista</w:t>
      </w:r>
    </w:p>
    <w:p>
      <w:pPr>
        <w:spacing w:after="120"/>
      </w:pPr>
      <w:r>
        <w:rPr>
          <w:b w:val="false"/>
          <w:bCs w:val="false"/>
          <w:sz w:val="20"/>
          <w:szCs w:val="20"/>
        </w:rPr>
        <w:t xml:space="preserve">[ ] Certificación de Ciberseguridad de Carrier (p. ej., C-TPAT) (Certificado, No certificado.</w:t>
      </w:r>
    </w:p>
    <w:p>
      <w:pPr>
        <w:spacing w:after="120"/>
      </w:pPr>
      <w:r>
        <w:rPr>
          <w:b w:val="false"/>
          <w:bCs w:val="false"/>
          <w:sz w:val="20"/>
          <w:szCs w:val="20"/>
        </w:rPr>
        <w:t xml:space="preserve">, Desconocido</w:t>
      </w:r>
    </w:p>
    <w:p>
      <w:pPr>
        <w:spacing w:after="120"/>
      </w:pPr>
      <w:r>
        <w:rPr>
          <w:b w:val="false"/>
          <w:bCs w:val="false"/>
          <w:sz w:val="20"/>
          <w:szCs w:val="20"/>
        </w:rPr>
        <w:t xml:space="preserve">)</w:t>
      </w:r>
    </w:p>
    <w:p>
      <w:pPr>
        <w:spacing w:after="120"/>
      </w:pPr>
      <w:r>
        <w:rPr>
          <w:b w:val="false"/>
          <w:bCs w:val="false"/>
          <w:sz w:val="20"/>
          <w:szCs w:val="20"/>
        </w:rPr>
        <w:t xml:space="preserve">[ ] Descripción de cualquier interrupción o problema significativo pasado con este operador.</w:t>
      </w:r>
    </w:p>
    <w:p>
      <w:pPr>
        <w:spacing w:after="120"/>
      </w:pPr>
      <w:r>
        <w:rPr>
          <w:b w:val="false"/>
          <w:bCs w:val="false"/>
          <w:sz w:val="20"/>
          <w:szCs w:val="20"/>
        </w:rPr>
        <w:t xml:space="preserve"/>
      </w:r>
    </w:p>
    <w:p>
      <w:pPr>
        <w:spacing w:after="120"/>
      </w:pPr>
      <w:r>
        <w:rPr>
          <w:b/>
          <w:bCs/>
          <w:sz w:val="24"/>
          <w:szCs w:val="24"/>
        </w:rPr>
        <w:t xml:space="preserve">--- RIESGOS DE SEGURIDAD (FÍSICOS Y CIBERNÉTICOS) ---</w:t>
      </w:r>
    </w:p>
    <w:p>
      <w:pPr>
        <w:spacing w:after="120"/>
      </w:pPr>
      <w:r>
        <w:rPr>
          <w:b w:val="false"/>
          <w:bCs w:val="false"/>
          <w:sz w:val="20"/>
          <w:szCs w:val="20"/>
        </w:rPr>
        <w:t xml:space="preserve">[ ] ¿Hay cámaras de seguridad instaladas en los centros logísticos clave? (Sí., No, Cobertura parcial/limitada)</w:t>
      </w:r>
    </w:p>
    <w:p>
      <w:pPr>
        <w:spacing w:after="120"/>
      </w:pPr>
      <w:r>
        <w:rPr>
          <w:b w:val="false"/>
          <w:bCs w:val="false"/>
          <w:sz w:val="20"/>
          <w:szCs w:val="20"/>
        </w:rPr>
        <w:t xml:space="preserve">[ ] ¿Qué medidas de seguridad física existen? (Valla perimetral, Control de Acceso (Lectores de Tarjetas/Biometría), Guardias de seguridad, Iluminación, Control de Vehículos</w:t>
      </w:r>
    </w:p>
    <w:p>
      <w:pPr>
        <w:spacing w:after="120"/>
      </w:pPr>
      <w:r>
        <w:rPr>
          <w:b w:val="false"/>
          <w:bCs w:val="false"/>
          <w:sz w:val="20"/>
          <w:szCs w:val="20"/>
        </w:rPr>
        <w:t xml:space="preserve">, Ninguno.)</w:t>
      </w:r>
    </w:p>
    <w:p>
      <w:pPr>
        <w:spacing w:after="120"/>
      </w:pPr>
      <w:r>
        <w:rPr>
          <w:b w:val="false"/>
          <w:bCs w:val="false"/>
          <w:sz w:val="20"/>
          <w:szCs w:val="20"/>
        </w:rPr>
        <w:t xml:space="preserve">[ ] ¿La organización cuenta con un plan de respuesta a incidentes de seguridad informática? (Sí., No., En desarrollo)</w:t>
      </w:r>
    </w:p>
    <w:p>
      <w:pPr>
        <w:spacing w:after="120"/>
      </w:pPr>
      <w:r>
        <w:rPr>
          <w:b w:val="false"/>
          <w:bCs w:val="false"/>
          <w:sz w:val="20"/>
          <w:szCs w:val="20"/>
        </w:rPr>
        <w:t xml:space="preserve">[ ] Describa cualquier incidente conocido de robo o violación de seguridad ocurrido en el último año.</w:t>
      </w:r>
    </w:p>
    <w:p>
      <w:pPr>
        <w:spacing w:after="120"/>
      </w:pPr>
      <w:r>
        <w:rPr>
          <w:b w:val="false"/>
          <w:bCs w:val="false"/>
          <w:sz w:val="20"/>
          <w:szCs w:val="20"/>
        </w:rPr>
        <w:t xml:space="preserve">[ ] ¿Cuál es el número promedio mensual de ataques de phishing reportados?</w:t>
      </w:r>
    </w:p>
    <w:p>
      <w:pPr>
        <w:spacing w:after="120"/>
      </w:pPr>
      <w:r>
        <w:rPr>
          <w:b w:val="false"/>
          <w:bCs w:val="false"/>
          <w:sz w:val="20"/>
          <w:szCs w:val="20"/>
        </w:rPr>
        <w:t xml:space="preserve">[ ] ¿Se llevan a cabo regularmente los programas de capacitación sobre seguridad cibernética para empleados? (Sí, anualmente., Sí, Trimestralmente., Sí, esporádicamente., No.)</w:t>
      </w:r>
    </w:p>
    <w:p>
      <w:pPr>
        <w:spacing w:after="120"/>
      </w:pPr>
      <w:r>
        <w:rPr>
          <w:b w:val="false"/>
          <w:bCs w:val="false"/>
          <w:sz w:val="20"/>
          <w:szCs w:val="20"/>
        </w:rPr>
        <w:t xml:space="preserve">[ ] Suba los informes de auditoría de seguridad pertinentes (si están disponibles).</w:t>
      </w:r>
    </w:p>
    <w:p>
      <w:pPr>
        <w:spacing w:after="120"/>
      </w:pPr>
      <w:r>
        <w:rPr>
          <w:b w:val="false"/>
          <w:bCs w:val="false"/>
          <w:sz w:val="20"/>
          <w:szCs w:val="20"/>
        </w:rPr>
        <w:t xml:space="preserve">[ ] Describa cualquier vulnerabilidad conocida en el Sistema de Gestión de Transporte (TMS) o en el Sistema de Gestión de Almacenes (WMS).</w:t>
      </w:r>
    </w:p>
    <w:p>
      <w:pPr>
        <w:spacing w:after="120"/>
      </w:pPr>
      <w:r>
        <w:rPr>
          <w:b w:val="false"/>
          <w:bCs w:val="false"/>
          <w:sz w:val="20"/>
          <w:szCs w:val="20"/>
        </w:rPr>
        <w:t xml:space="preserve"/>
      </w:r>
    </w:p>
    <w:p>
      <w:pPr>
        <w:spacing w:after="120"/>
      </w:pPr>
      <w:r>
        <w:rPr>
          <w:b/>
          <w:bCs/>
          <w:sz w:val="24"/>
          <w:szCs w:val="24"/>
        </w:rPr>
        <w:t xml:space="preserve">--- RIESGOS REGULATORIOS Y DE CUMPLIMIENTO ---</w:t>
      </w:r>
    </w:p>
    <w:p>
      <w:pPr>
        <w:spacing w:after="120"/>
      </w:pPr>
      <w:r>
        <w:rPr>
          <w:b w:val="false"/>
          <w:bCs w:val="false"/>
          <w:sz w:val="20"/>
          <w:szCs w:val="20"/>
        </w:rPr>
        <w:t xml:space="preserve">[ ] ¿Está usted familiarizado con las últimas normativas aduaneras para la importación de mercancías? (Sí, totalmente conforme., Sí, generalmente lo sé., No, requiere investigación., No aplicable.</w:t>
      </w:r>
    </w:p>
    <w:p>
      <w:pPr>
        <w:spacing w:after="120"/>
      </w:pPr>
      <w:r>
        <w:rPr>
          <w:b w:val="false"/>
          <w:bCs w:val="false"/>
          <w:sz w:val="20"/>
          <w:szCs w:val="20"/>
        </w:rPr>
        <w:t xml:space="preserve">)</w:t>
      </w:r>
    </w:p>
    <w:p>
      <w:pPr>
        <w:spacing w:after="120"/>
      </w:pPr>
      <w:r>
        <w:rPr>
          <w:b w:val="false"/>
          <w:bCs w:val="false"/>
          <w:sz w:val="20"/>
          <w:szCs w:val="20"/>
        </w:rPr>
        <w:t xml:space="preserve">[ ] ¿Qué organismos o agencias reguladoras afectan sus operaciones logísticas? (Servicio de Aduanas y Protección Fronteriza de los Estados Unidos (CBP), Aduanas de la Unión Europea, Administración de Alimentos y Medicamentos (FDA), Departamento de Transporte (DOT), Agencia de Protección Ambiental (EPA), Otro (Especificar en TEXTO_EXTENSO)</w:t>
      </w:r>
    </w:p>
    <w:p>
      <w:pPr>
        <w:spacing w:after="120"/>
      </w:pPr>
      <w:r>
        <w:rPr>
          <w:b w:val="false"/>
          <w:bCs w:val="false"/>
          <w:sz w:val="20"/>
          <w:szCs w:val="20"/>
        </w:rPr>
        <w:t xml:space="preserve">)</w:t>
      </w:r>
    </w:p>
    <w:p>
      <w:pPr>
        <w:spacing w:after="120"/>
      </w:pPr>
      <w:r>
        <w:rPr>
          <w:b w:val="false"/>
          <w:bCs w:val="false"/>
          <w:sz w:val="20"/>
          <w:szCs w:val="20"/>
        </w:rPr>
        <w:t xml:space="preserve">[ ] Fecha de la última auditoría de cumplimiento normativo.</w:t>
      </w:r>
    </w:p>
    <w:p>
      <w:pPr>
        <w:spacing w:after="120"/>
      </w:pPr>
      <w:r>
        <w:rPr>
          <w:b w:val="false"/>
          <w:bCs w:val="false"/>
          <w:sz w:val="20"/>
          <w:szCs w:val="20"/>
        </w:rPr>
        <w:t xml:space="preserve">[ ] Describa cualquier violación conocida o potencial de las normas comerciales.</w:t>
      </w:r>
    </w:p>
    <w:p>
      <w:pPr>
        <w:spacing w:after="120"/>
      </w:pPr>
      <w:r>
        <w:rPr>
          <w:b w:val="false"/>
          <w:bCs w:val="false"/>
          <w:sz w:val="20"/>
          <w:szCs w:val="20"/>
        </w:rPr>
        <w:t xml:space="preserve">[ ] ¿Cumple usted con las sanciones y embargos internacionales? (Sí, verificado periódicamente., Generalmente conforme, requiere revisión., Requiere investigación., No aplica.</w:t>
      </w:r>
    </w:p>
    <w:p>
      <w:pPr>
        <w:spacing w:after="120"/>
      </w:pPr>
      <w:r>
        <w:rPr>
          <w:b w:val="false"/>
          <w:bCs w:val="false"/>
          <w:sz w:val="20"/>
          <w:szCs w:val="20"/>
        </w:rPr>
        <w:t xml:space="preserve">)</w:t>
      </w:r>
    </w:p>
    <w:p>
      <w:pPr>
        <w:spacing w:after="120"/>
      </w:pPr>
      <w:r>
        <w:rPr>
          <w:b w:val="false"/>
          <w:bCs w:val="false"/>
          <w:sz w:val="20"/>
          <w:szCs w:val="20"/>
        </w:rPr>
        <w:t xml:space="preserve">[ ] Valor de bienes enviados anualmente sujeto a regulaciones de importación/exportación (USD)</w:t>
      </w:r>
    </w:p>
    <w:p>
      <w:pPr>
        <w:spacing w:after="120"/>
      </w:pPr>
      <w:r>
        <w:rPr>
          <w:b w:val="false"/>
          <w:bCs w:val="false"/>
          <w:sz w:val="20"/>
          <w:szCs w:val="20"/>
        </w:rPr>
        <w:t xml:space="preserve">[ ] ¿Dispone de un proceso documentado para la gestión de licencias de importación/exportación? (Sí, actualizado regularmente., Sí, pero requiere revisión., Proceso no documentado, No aplicable.)</w:t>
      </w:r>
    </w:p>
    <w:p>
      <w:pPr>
        <w:spacing w:after="120"/>
      </w:pPr>
      <w:r>
        <w:rPr>
          <w:b w:val="false"/>
          <w:bCs w:val="false"/>
          <w:sz w:val="20"/>
          <w:szCs w:val="20"/>
        </w:rPr>
        <w:t xml:space="preserve"/>
      </w:r>
    </w:p>
    <w:p>
      <w:pPr>
        <w:spacing w:after="120"/>
      </w:pPr>
      <w:r>
        <w:rPr>
          <w:b/>
          <w:bCs/>
          <w:sz w:val="24"/>
          <w:szCs w:val="24"/>
        </w:rPr>
        <w:t xml:space="preserve">--- RIESGOS LABORALES Y DE LA FUERZA LABORAL ---</w:t>
      </w:r>
    </w:p>
    <w:p>
      <w:pPr>
        <w:spacing w:after="120"/>
      </w:pPr>
      <w:r>
        <w:rPr>
          <w:b w:val="false"/>
          <w:bCs w:val="false"/>
          <w:sz w:val="20"/>
          <w:szCs w:val="20"/>
        </w:rPr>
        <w:t xml:space="preserve">[ ] Tasa actual de escasez de conductores (%)</w:t>
      </w:r>
    </w:p>
    <w:p>
      <w:pPr>
        <w:spacing w:after="120"/>
      </w:pPr>
      <w:r>
        <w:rPr>
          <w:b w:val="false"/>
          <w:bCs w:val="false"/>
          <w:sz w:val="20"/>
          <w:szCs w:val="20"/>
        </w:rPr>
        <w:t xml:space="preserve">[ ] Perfil proyectado de edad de la fuerza laboral (Porcentaje &gt; 55 años)</w:t>
      </w:r>
    </w:p>
    <w:p>
      <w:pPr>
        <w:spacing w:after="120"/>
      </w:pPr>
      <w:r>
        <w:rPr>
          <w:b w:val="false"/>
          <w:bCs w:val="false"/>
          <w:sz w:val="20"/>
          <w:szCs w:val="20"/>
        </w:rPr>
        <w:t xml:space="preserve"/>
      </w:r>
    </w:p>
    <w:p>
      <w:pPr>
        <w:spacing w:after="120"/>
      </w:pPr>
      <w:r>
        <w:rPr>
          <w:b w:val="false"/>
          <w:bCs w:val="false"/>
          <w:sz w:val="20"/>
          <w:szCs w:val="20"/>
        </w:rPr>
        <w:t xml:space="preserve">[ ] Presencia sindical en operaciones logísticas ¿? (Sí., No., Parcialmente)</w:t>
      </w:r>
    </w:p>
    <w:p>
      <w:pPr>
        <w:spacing w:after="120"/>
      </w:pPr>
      <w:r>
        <w:rPr>
          <w:b w:val="false"/>
          <w:bCs w:val="false"/>
          <w:sz w:val="20"/>
          <w:szCs w:val="20"/>
        </w:rPr>
        <w:t xml:space="preserve">[ ] Describa cualquier disputa laboral reciente o eventos significativos de rotación de personal.</w:t>
      </w:r>
    </w:p>
    <w:p>
      <w:pPr>
        <w:spacing w:after="120"/>
      </w:pPr>
      <w:r>
        <w:rPr>
          <w:b w:val="false"/>
          <w:bCs w:val="false"/>
          <w:sz w:val="20"/>
          <w:szCs w:val="20"/>
        </w:rPr>
        <w:t xml:space="preserve">[ ] ¿Qué carencias de habilidades existen en la fuerza laboral logística? (Operación de Montacargas, Análisis de datos, Manejo de Materiales Peligrosos, Sistemas de Gestión de Almacenes, Optimización de rutas, Otro (Especifique en Texto Largo))</w:t>
      </w:r>
    </w:p>
    <w:p>
      <w:pPr>
        <w:spacing w:after="120"/>
      </w:pPr>
      <w:r>
        <w:rPr>
          <w:b w:val="false"/>
          <w:bCs w:val="false"/>
          <w:sz w:val="20"/>
          <w:szCs w:val="20"/>
        </w:rPr>
        <w:t xml:space="preserve">[ ] Fecha de la última evaluación de habilidades de la fuerza laboral</w:t>
      </w:r>
    </w:p>
    <w:p>
      <w:pPr>
        <w:spacing w:after="120"/>
      </w:pPr>
      <w:r>
        <w:rPr>
          <w:b w:val="false"/>
          <w:bCs w:val="false"/>
          <w:sz w:val="20"/>
          <w:szCs w:val="20"/>
        </w:rPr>
        <w:t xml:space="preserve">[ ] Describa cualquier iniciativa actual para atraer y retener personal logístico.</w:t>
      </w:r>
    </w:p>
    <w:p>
      <w:pPr>
        <w:spacing w:after="120"/>
      </w:pPr>
      <w:r>
        <w:rPr>
          <w:b w:val="false"/>
          <w:bCs w:val="false"/>
          <w:sz w:val="20"/>
          <w:szCs w:val="20"/>
        </w:rPr>
        <w:t xml:space="preserve">[ ] Antigüedad Media de los Empleados (Años)</w:t>
      </w:r>
    </w:p>
    <w:p>
      <w:pPr>
        <w:spacing w:after="120"/>
      </w:pPr>
      <w:r>
        <w:rPr>
          <w:b w:val="false"/>
          <w:bCs w:val="false"/>
          <w:sz w:val="20"/>
          <w:szCs w:val="20"/>
        </w:rPr>
        <w:t xml:space="preserve"/>
      </w:r>
    </w:p>
    <w:p>
      <w:pPr>
        <w:spacing w:after="120"/>
      </w:pPr>
      <w:r>
        <w:rPr>
          <w:b/>
          <w:bCs/>
          <w:sz w:val="24"/>
          <w:szCs w:val="24"/>
        </w:rPr>
        <w:t xml:space="preserve">--- RIESGOS DE INVENTARIO Y ALMACENAMIENTO ---</w:t>
      </w:r>
    </w:p>
    <w:p>
      <w:pPr>
        <w:spacing w:after="120"/>
      </w:pPr>
      <w:r>
        <w:rPr>
          <w:b w:val="false"/>
          <w:bCs w:val="false"/>
          <w:sz w:val="20"/>
          <w:szCs w:val="20"/>
        </w:rPr>
        <w:t xml:space="preserve">[ ] Utilización de la capacidad del almacén (%)</w:t>
      </w:r>
    </w:p>
    <w:p>
      <w:pPr>
        <w:spacing w:after="120"/>
      </w:pPr>
      <w:r>
        <w:rPr>
          <w:b w:val="false"/>
          <w:bCs w:val="false"/>
          <w:sz w:val="20"/>
          <w:szCs w:val="20"/>
        </w:rPr>
        <w:t xml:space="preserve">[ ] Describa las prácticas actuales de gestión de inventario (p. ej., PEPS, UEPS, análisis ABC).</w:t>
      </w:r>
    </w:p>
    <w:p>
      <w:pPr>
        <w:spacing w:after="120"/>
      </w:pPr>
      <w:r>
        <w:rPr>
          <w:b w:val="false"/>
          <w:bCs w:val="false"/>
          <w:sz w:val="20"/>
          <w:szCs w:val="20"/>
        </w:rPr>
        <w:t xml:space="preserve">[ ] ¿Qué tipo de sistema de seguridad para el almacén está implementado? (Ninguno., Básico (alarmas solamente)</w:t>
      </w:r>
    </w:p>
    <w:p>
      <w:pPr>
        <w:spacing w:after="120"/>
      </w:pPr>
      <w:r>
        <w:rPr>
          <w:b w:val="false"/>
          <w:bCs w:val="false"/>
          <w:sz w:val="20"/>
          <w:szCs w:val="20"/>
        </w:rPr>
        <w:t xml:space="preserve">, Intermedio (CCTV, control de acceso), Avanzado (biometría, detección de intrusiones))</w:t>
      </w:r>
    </w:p>
    <w:p>
      <w:pPr>
        <w:spacing w:after="120"/>
      </w:pPr>
      <w:r>
        <w:rPr>
          <w:b w:val="false"/>
          <w:bCs w:val="false"/>
          <w:sz w:val="20"/>
          <w:szCs w:val="20"/>
        </w:rPr>
        <w:t xml:space="preserve">[ ] ¿Qué tipos de inventario son más susceptibles a sufrir daños durante el almacenamiento? (Productos perecederos</w:t>
      </w:r>
    </w:p>
    <w:p>
      <w:pPr>
        <w:spacing w:after="120"/>
      </w:pPr>
      <w:r>
        <w:rPr>
          <w:b w:val="false"/>
          <w:bCs w:val="false"/>
          <w:sz w:val="20"/>
          <w:szCs w:val="20"/>
        </w:rPr>
        <w:t xml:space="preserve">, Artículos frágiles, Artículos de alto valor, Materiales peligrosos, Otro (especificar en texto largo))</w:t>
      </w:r>
    </w:p>
    <w:p>
      <w:pPr>
        <w:spacing w:after="120"/>
      </w:pPr>
      <w:r>
        <w:rPr>
          <w:b w:val="false"/>
          <w:bCs w:val="false"/>
          <w:sz w:val="20"/>
          <w:szCs w:val="20"/>
        </w:rPr>
        <w:t xml:space="preserve">[ ] Fecha de la última inspección de seguridad del almacén.</w:t>
      </w:r>
    </w:p>
    <w:p>
      <w:pPr>
        <w:spacing w:after="120"/>
      </w:pPr>
      <w:r>
        <w:rPr>
          <w:b w:val="false"/>
          <w:bCs w:val="false"/>
          <w:sz w:val="20"/>
          <w:szCs w:val="20"/>
        </w:rPr>
        <w:t xml:space="preserve">[ ] Detalle cualquier problema conocido con la infraestructura del almacén (goteras en el techo, daños en el suelo, etc.).</w:t>
      </w:r>
    </w:p>
    <w:p>
      <w:pPr>
        <w:spacing w:after="120"/>
      </w:pPr>
      <w:r>
        <w:rPr>
          <w:b w:val="false"/>
          <w:bCs w:val="false"/>
          <w:sz w:val="20"/>
          <w:szCs w:val="20"/>
        </w:rPr>
        <w:t xml:space="preserve">[ ] ¿Los sistemas de control de temperatura del almacén están instalados? (Ninguno., Calefacción, Refrigeración, Calefacción y refrigeración)</w:t>
      </w:r>
    </w:p>
    <w:p>
      <w:pPr>
        <w:spacing w:after="120"/>
      </w:pPr>
      <w:r>
        <w:rPr>
          <w:b w:val="false"/>
          <w:bCs w:val="false"/>
          <w:sz w:val="20"/>
          <w:szCs w:val="20"/>
        </w:rPr>
        <w:t xml:space="preserve">[ ] Sube un plano actual de la distribución del almacén.</w:t>
      </w:r>
    </w:p>
    <w:p>
      <w:pPr>
        <w:spacing w:after="120"/>
      </w:pPr>
      <w:r>
        <w:rPr>
          <w:b w:val="false"/>
          <w:bCs w:val="false"/>
          <w:sz w:val="20"/>
          <w:szCs w:val="20"/>
        </w:rPr>
        <w:t xml:space="preserve"/>
      </w:r>
    </w:p>
    <w:p>
      <w:pPr>
        <w:spacing w:after="120"/>
      </w:pPr>
      <w:r>
        <w:rPr>
          <w:b/>
          <w:bCs/>
          <w:sz w:val="24"/>
          <w:szCs w:val="24"/>
        </w:rPr>
        <w:t xml:space="preserve">--- RIESGOS TECNOLÓGICOS Y DE DATOS ---</w:t>
      </w:r>
    </w:p>
    <w:p>
      <w:pPr>
        <w:spacing w:after="120"/>
      </w:pPr>
      <w:r>
        <w:rPr>
          <w:b w:val="false"/>
          <w:bCs w:val="false"/>
          <w:sz w:val="20"/>
          <w:szCs w:val="20"/>
        </w:rPr>
        <w:t xml:space="preserve">[ ] Porcentaje de datos logísticos almacenados en la nube</w:t>
      </w:r>
    </w:p>
    <w:p>
      <w:pPr>
        <w:spacing w:after="120"/>
      </w:pPr>
      <w:r>
        <w:rPr>
          <w:b w:val="false"/>
          <w:bCs w:val="false"/>
          <w:sz w:val="20"/>
          <w:szCs w:val="20"/>
        </w:rPr>
        <w:t xml:space="preserve">[ ] Proveedor principal de TMS (Vendedor A, Vendedor B, Proveedor C, Otros)</w:t>
      </w:r>
    </w:p>
    <w:p>
      <w:pPr>
        <w:spacing w:after="120"/>
      </w:pPr>
      <w:r>
        <w:rPr>
          <w:b w:val="false"/>
          <w:bCs w:val="false"/>
          <w:sz w:val="20"/>
          <w:szCs w:val="20"/>
        </w:rPr>
        <w:t xml:space="preserve">[ ] Describa los protocolos de ciberseguridad actuales relacionados con los datos logísticos.</w:t>
      </w:r>
    </w:p>
    <w:p>
      <w:pPr>
        <w:spacing w:after="120"/>
      </w:pPr>
      <w:r>
        <w:rPr>
          <w:b w:val="false"/>
          <w:bCs w:val="false"/>
          <w:sz w:val="20"/>
          <w:szCs w:val="20"/>
        </w:rPr>
        <w:t xml:space="preserve">[ ] ¿Qué estándares de seguridad de datos están actualmente implementados? (Seleccione todas las que correspondan). (ISO 27001</w:t>
      </w:r>
    </w:p>
    <w:p>
      <w:pPr>
        <w:spacing w:after="120"/>
      </w:pPr>
      <w:r>
        <w:rPr>
          <w:b w:val="false"/>
          <w:bCs w:val="false"/>
          <w:sz w:val="20"/>
          <w:szCs w:val="20"/>
        </w:rPr>
        <w:t xml:space="preserve">, RGPD, CCPA, Marco de Ciberseguridad del NIST, Otro)</w:t>
      </w:r>
    </w:p>
    <w:p>
      <w:pPr>
        <w:spacing w:after="120"/>
      </w:pPr>
      <w:r>
        <w:rPr>
          <w:b w:val="false"/>
          <w:bCs w:val="false"/>
          <w:sz w:val="20"/>
          <w:szCs w:val="20"/>
        </w:rPr>
        <w:t xml:space="preserve">[ ] Fecha de la última evaluación de ciberseguridad de los sistemas de logística.</w:t>
      </w:r>
    </w:p>
    <w:p>
      <w:pPr>
        <w:spacing w:after="120"/>
      </w:pPr>
      <w:r>
        <w:rPr>
          <w:b w:val="false"/>
          <w:bCs w:val="false"/>
          <w:sz w:val="20"/>
          <w:szCs w:val="20"/>
        </w:rPr>
        <w:t xml:space="preserve">[ ] Frecuencia de copias de seguridad de datos (Diario, Semanalmente, Mensual, Otro)</w:t>
      </w:r>
    </w:p>
    <w:p>
      <w:pPr>
        <w:spacing w:after="120"/>
      </w:pPr>
      <w:r>
        <w:rPr>
          <w:b w:val="false"/>
          <w:bCs w:val="false"/>
          <w:sz w:val="20"/>
          <w:szCs w:val="20"/>
        </w:rPr>
        <w:t xml:space="preserve">[ ] Describe los puntos de integración entre los sistemas de logística y otras aplicaciones empresariales. ¿Cuáles son los riesgos asociados?</w:t>
      </w:r>
    </w:p>
    <w:p>
      <w:pPr>
        <w:spacing w:after="120"/>
      </w:pPr>
      <w:r>
        <w:rPr>
          <w:b w:val="false"/>
          <w:bCs w:val="false"/>
          <w:sz w:val="20"/>
          <w:szCs w:val="20"/>
        </w:rPr>
        <w:t xml:space="preserve"/>
      </w:r>
    </w:p>
    <w:p>
      <w:pPr>
        <w:spacing w:after="120"/>
      </w:pPr>
      <w:r>
        <w:rPr>
          <w:b/>
          <w:bCs/>
          <w:sz w:val="24"/>
          <w:szCs w:val="24"/>
        </w:rPr>
        <w:t xml:space="preserve">--- PLANIFICACIÓN DE CONTINGENCIA Y RECUPERACIÓN ---</w:t>
      </w:r>
    </w:p>
    <w:p>
      <w:pPr>
        <w:spacing w:after="120"/>
      </w:pPr>
      <w:r>
        <w:rPr>
          <w:b w:val="false"/>
          <w:bCs w:val="false"/>
          <w:sz w:val="20"/>
          <w:szCs w:val="20"/>
        </w:rPr>
        <w:t xml:space="preserve">[ ] Objetivo de Tiempo de Recuperación Estimado (RTO) – Días</w:t>
      </w:r>
    </w:p>
    <w:p>
      <w:pPr>
        <w:spacing w:after="120"/>
      </w:pPr>
      <w:r>
        <w:rPr>
          <w:b w:val="false"/>
          <w:bCs w:val="false"/>
          <w:sz w:val="20"/>
          <w:szCs w:val="20"/>
        </w:rPr>
        <w:t xml:space="preserve">[ ] Objetivo de Punto de Recuperación Estimado (RPO) – Horas</w:t>
      </w:r>
    </w:p>
    <w:p>
      <w:pPr>
        <w:spacing w:after="120"/>
      </w:pPr>
      <w:r>
        <w:rPr>
          <w:b w:val="false"/>
          <w:bCs w:val="false"/>
          <w:sz w:val="20"/>
          <w:szCs w:val="20"/>
        </w:rPr>
        <w:t xml:space="preserve">[ ] Describe el plan documentado de recuperación ante desastres para las operaciones logísticas.</w:t>
      </w:r>
    </w:p>
    <w:p>
      <w:pPr>
        <w:spacing w:after="120"/>
      </w:pPr>
      <w:r>
        <w:rPr>
          <w:b w:val="false"/>
          <w:bCs w:val="false"/>
          <w:sz w:val="20"/>
          <w:szCs w:val="20"/>
        </w:rPr>
        <w:t xml:space="preserve">[ ] ¿Qué modos de transporte alternativos se consideran para escenarios de contingencia? (Carretera, Vía férrea, Mar, Aire, Intermodal)</w:t>
      </w:r>
    </w:p>
    <w:p>
      <w:pPr>
        <w:spacing w:after="120"/>
      </w:pPr>
      <w:r>
        <w:rPr>
          <w:b w:val="false"/>
          <w:bCs w:val="false"/>
          <w:sz w:val="20"/>
          <w:szCs w:val="20"/>
        </w:rPr>
        <w:t xml:space="preserve">[ ] ¿Existe una ubicación de almacén de respaldo designada? (Sí., No, Indeciso/a)</w:t>
      </w:r>
    </w:p>
    <w:p>
      <w:pPr>
        <w:spacing w:after="120"/>
      </w:pPr>
      <w:r>
        <w:rPr>
          <w:b w:val="false"/>
          <w:bCs w:val="false"/>
          <w:sz w:val="20"/>
          <w:szCs w:val="20"/>
        </w:rPr>
        <w:t xml:space="preserve">[ ] Fecha de la última revisión/actualización del plan de recuperación</w:t>
      </w:r>
    </w:p>
    <w:p>
      <w:pPr>
        <w:spacing w:after="120"/>
      </w:pPr>
      <w:r>
        <w:rPr>
          <w:b w:val="false"/>
          <w:bCs w:val="false"/>
          <w:sz w:val="20"/>
          <w:szCs w:val="20"/>
        </w:rPr>
        <w:t xml:space="preserve">[ ] Describe el plan de comunicación en caso de una interrupción importante: ¿quién es notificado, cómo y cuándo?</w:t>
      </w:r>
    </w:p>
    <w:p>
      <w:pPr>
        <w:spacing w:after="120"/>
      </w:pPr>
      <w:r>
        <w:rPr>
          <w:b w:val="false"/>
          <w:bCs w:val="false"/>
          <w:sz w:val="20"/>
          <w:szCs w:val="20"/>
        </w:rPr>
        <w:t xml:space="preserve">[ ] Subir copia del documento del Plan de Recuperación ante Desastres (PDF)</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https://checklistguro.com/templates/logistics/supply-chain-risk-assessment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2026-06-22T12:13:35.226Z</dcterms:created>
  <dcterms:modified xsi:type="dcterms:W3CDTF">2026-06-22T12:13:35.226Z</dcterms:modified>
</cp:coreProperties>
</file>

<file path=docProps/custom.xml><?xml version="1.0" encoding="utf-8"?>
<Properties xmlns="http://schemas.openxmlformats.org/officeDocument/2006/custom-properties" xmlns:vt="http://schemas.openxmlformats.org/officeDocument/2006/docPropsVTypes"/>
</file>