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SUPPLY CHAIN RISK ASSESSMENT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GEOPOLITICAL &amp; MACROECONOMIC RISKS ---</w:t>
      </w:r>
    </w:p>
    <w:p>
      <w:pPr>
        <w:spacing w:after="120"/>
      </w:pPr>
      <w:r>
        <w:rPr>
          <w:b w:val="false"/>
          <w:bCs w:val="false"/>
          <w:sz w:val="20"/>
          <w:szCs w:val="20"/>
        </w:rPr>
        <w:t xml:space="preserve">[ ] Country Risk Index Score (Current)</w:t>
      </w:r>
    </w:p>
    <w:p>
      <w:pPr>
        <w:spacing w:after="120"/>
      </w:pPr>
      <w:r>
        <w:rPr>
          <w:b w:val="false"/>
          <w:bCs w:val="false"/>
          <w:sz w:val="20"/>
          <w:szCs w:val="20"/>
        </w:rPr>
        <w:t xml:space="preserve">[ ] Trade Agreement Impact (Positive/Negative/Neutral) (Positive, Negative, Neutral)</w:t>
      </w:r>
    </w:p>
    <w:p>
      <w:pPr>
        <w:spacing w:after="120"/>
      </w:pPr>
      <w:r>
        <w:rPr>
          <w:b w:val="false"/>
          <w:bCs w:val="false"/>
          <w:sz w:val="20"/>
          <w:szCs w:val="20"/>
        </w:rPr>
        <w:t xml:space="preserve">[ ] Summary of Current Geopolitical Instability in Key Logistics Regions</w:t>
      </w:r>
    </w:p>
    <w:p>
      <w:pPr>
        <w:spacing w:after="120"/>
      </w:pPr>
      <w:r>
        <w:rPr>
          <w:b w:val="false"/>
          <w:bCs w:val="false"/>
          <w:sz w:val="20"/>
          <w:szCs w:val="20"/>
        </w:rPr>
        <w:t xml:space="preserve">[ ] Next Scheduled Trade Agreement Review Date</w:t>
      </w:r>
    </w:p>
    <w:p>
      <w:pPr>
        <w:spacing w:after="120"/>
      </w:pPr>
      <w:r>
        <w:rPr>
          <w:b w:val="false"/>
          <w:bCs w:val="false"/>
          <w:sz w:val="20"/>
          <w:szCs w:val="20"/>
        </w:rPr>
        <w:t xml:space="preserve">[ ] Currency Exchange Rate Volatility (High/Medium/Low) (High, Medium, Low)</w:t>
      </w:r>
    </w:p>
    <w:p>
      <w:pPr>
        <w:spacing w:after="120"/>
      </w:pPr>
      <w:r>
        <w:rPr>
          <w:b w:val="false"/>
          <w:bCs w:val="false"/>
          <w:sz w:val="20"/>
          <w:szCs w:val="20"/>
        </w:rPr>
        <w:t xml:space="preserve">[ ] Description of Potential Tariffs or Trade Barriers</w:t>
      </w:r>
    </w:p>
    <w:p>
      <w:pPr>
        <w:spacing w:after="120"/>
      </w:pPr>
      <w:r>
        <w:rPr>
          <w:b w:val="false"/>
          <w:bCs w:val="false"/>
          <w:sz w:val="20"/>
          <w:szCs w:val="20"/>
        </w:rPr>
        <w:t xml:space="preserve">[ ] GDP Growth Forecast for Key Countries (Next 12 Months)</w:t>
      </w:r>
    </w:p>
    <w:p>
      <w:pPr>
        <w:spacing w:after="120"/>
      </w:pPr>
      <w:r>
        <w:rPr>
          <w:b w:val="false"/>
          <w:bCs w:val="false"/>
          <w:sz w:val="20"/>
          <w:szCs w:val="20"/>
        </w:rPr>
        <w:t xml:space="preserve"/>
      </w:r>
    </w:p>
    <w:p>
      <w:pPr>
        <w:spacing w:after="120"/>
      </w:pPr>
      <w:r>
        <w:rPr>
          <w:b/>
          <w:bCs/>
          <w:sz w:val="24"/>
          <w:szCs w:val="24"/>
        </w:rPr>
        <w:t xml:space="preserve">--- TRANSPORTATION MODE RISKS ---</w:t>
      </w:r>
    </w:p>
    <w:p>
      <w:pPr>
        <w:spacing w:after="120"/>
      </w:pPr>
      <w:r>
        <w:rPr>
          <w:b w:val="false"/>
          <w:bCs w:val="false"/>
          <w:sz w:val="20"/>
          <w:szCs w:val="20"/>
        </w:rPr>
        <w:t xml:space="preserve">[ ] Primary Transportation Mode(s) Used: (Road, Rail, Sea, Air, Intermodal)</w:t>
      </w:r>
    </w:p>
    <w:p>
      <w:pPr>
        <w:spacing w:after="120"/>
      </w:pPr>
      <w:r>
        <w:rPr>
          <w:b w:val="false"/>
          <w:bCs w:val="false"/>
          <w:sz w:val="20"/>
          <w:szCs w:val="20"/>
        </w:rPr>
        <w:t xml:space="preserve">[ ] Average Lead Time (Days) for Sea Freight:</w:t>
      </w:r>
    </w:p>
    <w:p>
      <w:pPr>
        <w:spacing w:after="120"/>
      </w:pPr>
      <w:r>
        <w:rPr>
          <w:b w:val="false"/>
          <w:bCs w:val="false"/>
          <w:sz w:val="20"/>
          <w:szCs w:val="20"/>
        </w:rPr>
        <w:t xml:space="preserve">[ ] Describe any specific challenges related to road transport infrastructure (e.g., bridge weight limits, congestion):</w:t>
      </w:r>
    </w:p>
    <w:p>
      <w:pPr>
        <w:spacing w:after="120"/>
      </w:pPr>
      <w:r>
        <w:rPr>
          <w:b w:val="false"/>
          <w:bCs w:val="false"/>
          <w:sz w:val="20"/>
          <w:szCs w:val="20"/>
        </w:rPr>
        <w:t xml:space="preserve">[ ] Percentage of Goods Transported by Air (approximate):</w:t>
      </w:r>
    </w:p>
    <w:p>
      <w:pPr>
        <w:spacing w:after="120"/>
      </w:pPr>
      <w:r>
        <w:rPr>
          <w:b w:val="false"/>
          <w:bCs w:val="false"/>
          <w:sz w:val="20"/>
          <w:szCs w:val="20"/>
        </w:rPr>
        <w:t xml:space="preserve">[ ] What modes are most susceptible to delays due to weather? (Road, Rail, Sea, Air)</w:t>
      </w:r>
    </w:p>
    <w:p>
      <w:pPr>
        <w:spacing w:after="120"/>
      </w:pPr>
      <w:r>
        <w:rPr>
          <w:b w:val="false"/>
          <w:bCs w:val="false"/>
          <w:sz w:val="20"/>
          <w:szCs w:val="20"/>
        </w:rPr>
        <w:t xml:space="preserve">[ ] Date of last carrier performance review:</w:t>
      </w:r>
    </w:p>
    <w:p>
      <w:pPr>
        <w:spacing w:after="120"/>
      </w:pPr>
      <w:r>
        <w:rPr>
          <w:b w:val="false"/>
          <w:bCs w:val="false"/>
          <w:sz w:val="20"/>
          <w:szCs w:val="20"/>
        </w:rPr>
        <w:t xml:space="preserve">[ ] Describe any known limitations in rail capacity or routing:</w:t>
      </w:r>
    </w:p>
    <w:p>
      <w:pPr>
        <w:spacing w:after="120"/>
      </w:pPr>
      <w:r>
        <w:rPr>
          <w:b w:val="false"/>
          <w:bCs w:val="false"/>
          <w:sz w:val="20"/>
          <w:szCs w:val="20"/>
        </w:rPr>
        <w:t xml:space="preserve">[ ] What is the carrier's financial health rating? (Excellent, Good, Fair, Poor, Unknown)</w:t>
      </w:r>
    </w:p>
    <w:p>
      <w:pPr>
        <w:spacing w:after="120"/>
      </w:pPr>
      <w:r>
        <w:rPr>
          <w:b w:val="false"/>
          <w:bCs w:val="false"/>
          <w:sz w:val="20"/>
          <w:szCs w:val="20"/>
        </w:rPr>
        <w:t xml:space="preserve"/>
      </w:r>
    </w:p>
    <w:p>
      <w:pPr>
        <w:spacing w:after="120"/>
      </w:pPr>
      <w:r>
        <w:rPr>
          <w:b/>
          <w:bCs/>
          <w:sz w:val="24"/>
          <w:szCs w:val="24"/>
        </w:rPr>
        <w:t xml:space="preserve">--- INFRASTRUCTURE &amp; ROUTE DISRUPTIONS ---</w:t>
      </w:r>
    </w:p>
    <w:p>
      <w:pPr>
        <w:spacing w:after="120"/>
      </w:pPr>
      <w:r>
        <w:rPr>
          <w:b w:val="false"/>
          <w:bCs w:val="false"/>
          <w:sz w:val="20"/>
          <w:szCs w:val="20"/>
        </w:rPr>
        <w:t xml:space="preserve">[ ] Identify critical route segments vulnerable to disruption (e.g., bridges, tunnels, coastal areas).</w:t>
      </w:r>
    </w:p>
    <w:p>
      <w:pPr>
        <w:spacing w:after="120"/>
      </w:pPr>
      <w:r>
        <w:rPr>
          <w:b w:val="false"/>
          <w:bCs w:val="false"/>
          <w:sz w:val="20"/>
          <w:szCs w:val="20"/>
        </w:rPr>
        <w:t xml:space="preserve">[ ] Average lead time for route rerouting (in days).</w:t>
      </w:r>
    </w:p>
    <w:p>
      <w:pPr>
        <w:spacing w:after="120"/>
      </w:pPr>
      <w:r>
        <w:rPr>
          <w:b w:val="false"/>
          <w:bCs w:val="false"/>
          <w:sz w:val="20"/>
          <w:szCs w:val="20"/>
        </w:rPr>
        <w:t xml:space="preserve">[ ] What types of natural disasters pose a significant risk to logistics routes? (Flooding, Earthquakes, Hurricanes/Typhoons, Landslides, Wildfires, Extreme Temperatures)</w:t>
      </w:r>
    </w:p>
    <w:p>
      <w:pPr>
        <w:spacing w:after="120"/>
      </w:pPr>
      <w:r>
        <w:rPr>
          <w:b w:val="false"/>
          <w:bCs w:val="false"/>
          <w:sz w:val="20"/>
          <w:szCs w:val="20"/>
        </w:rPr>
        <w:t xml:space="preserve">[ ] Last infrastructure assessment date for key routes.</w:t>
      </w:r>
    </w:p>
    <w:p>
      <w:pPr>
        <w:spacing w:after="120"/>
      </w:pPr>
      <w:r>
        <w:rPr>
          <w:b w:val="false"/>
          <w:bCs w:val="false"/>
          <w:sz w:val="20"/>
          <w:szCs w:val="20"/>
        </w:rPr>
        <w:t xml:space="preserve">[ ] Describe existing mitigation strategies for route disruptions (e.g., alternative routes, partnerships).</w:t>
      </w:r>
    </w:p>
    <w:p>
      <w:pPr>
        <w:spacing w:after="120"/>
      </w:pPr>
      <w:r>
        <w:rPr>
          <w:b w:val="false"/>
          <w:bCs w:val="false"/>
          <w:sz w:val="20"/>
          <w:szCs w:val="20"/>
        </w:rPr>
        <w:t xml:space="preserve">[ ] Estimated cost of rerouting shipments due to a major infrastructure failure.</w:t>
      </w:r>
    </w:p>
    <w:p>
      <w:pPr>
        <w:spacing w:after="120"/>
      </w:pPr>
      <w:r>
        <w:rPr>
          <w:b w:val="false"/>
          <w:bCs w:val="false"/>
          <w:sz w:val="20"/>
          <w:szCs w:val="20"/>
        </w:rPr>
        <w:t xml:space="preserve">[ ] What is the level of risk associated with port congestion on critical routes? (Low, Medium, High)</w:t>
      </w:r>
    </w:p>
    <w:p>
      <w:pPr>
        <w:spacing w:after="120"/>
      </w:pPr>
      <w:r>
        <w:rPr>
          <w:b w:val="false"/>
          <w:bCs w:val="false"/>
          <w:sz w:val="20"/>
          <w:szCs w:val="20"/>
        </w:rPr>
        <w:t xml:space="preserve">[ ] Upload recent inspection reports for bridges or tunnels critical to supply chain routes.</w:t>
      </w:r>
    </w:p>
    <w:p>
      <w:pPr>
        <w:spacing w:after="120"/>
      </w:pPr>
      <w:r>
        <w:rPr>
          <w:b w:val="false"/>
          <w:bCs w:val="false"/>
          <w:sz w:val="20"/>
          <w:szCs w:val="20"/>
        </w:rPr>
        <w:t xml:space="preserve"/>
      </w:r>
    </w:p>
    <w:p>
      <w:pPr>
        <w:spacing w:after="120"/>
      </w:pPr>
      <w:r>
        <w:rPr>
          <w:b/>
          <w:bCs/>
          <w:sz w:val="24"/>
          <w:szCs w:val="24"/>
        </w:rPr>
        <w:t xml:space="preserve">--- CARRIER &amp; LOGISTICS PROVIDER RISKS ---</w:t>
      </w:r>
    </w:p>
    <w:p>
      <w:pPr>
        <w:spacing w:after="120"/>
      </w:pPr>
      <w:r>
        <w:rPr>
          <w:b w:val="false"/>
          <w:bCs w:val="false"/>
          <w:sz w:val="20"/>
          <w:szCs w:val="20"/>
        </w:rPr>
        <w:t xml:space="preserve">[ ] Carrier Financial Health Score (e.g., Dunn &amp; Bradstreet)</w:t>
      </w:r>
    </w:p>
    <w:p>
      <w:pPr>
        <w:spacing w:after="120"/>
      </w:pPr>
      <w:r>
        <w:rPr>
          <w:b w:val="false"/>
          <w:bCs w:val="false"/>
          <w:sz w:val="20"/>
          <w:szCs w:val="20"/>
        </w:rPr>
        <w:t xml:space="preserve">[ ] Carrier Business Continuity Plan Availability? (Yes, No, Unknown)</w:t>
      </w:r>
    </w:p>
    <w:p>
      <w:pPr>
        <w:spacing w:after="120"/>
      </w:pPr>
      <w:r>
        <w:rPr>
          <w:b w:val="false"/>
          <w:bCs w:val="false"/>
          <w:sz w:val="20"/>
          <w:szCs w:val="20"/>
        </w:rPr>
        <w:t xml:space="preserve">[ ] Summary of Carrier's Service Level Agreements (SLAs)</w:t>
      </w:r>
    </w:p>
    <w:p>
      <w:pPr>
        <w:spacing w:after="120"/>
      </w:pPr>
      <w:r>
        <w:rPr>
          <w:b w:val="false"/>
          <w:bCs w:val="false"/>
          <w:sz w:val="20"/>
          <w:szCs w:val="20"/>
        </w:rPr>
        <w:t xml:space="preserve">[ ] What services does this carrier provide? (Truckload (TL), Less-than-Truckload (LTL), Rail, Ocean, Air, Intermodal, Customs Brokerage, Warehousing)</w:t>
      </w:r>
    </w:p>
    <w:p>
      <w:pPr>
        <w:spacing w:after="120"/>
      </w:pPr>
      <w:r>
        <w:rPr>
          <w:b w:val="false"/>
          <w:bCs w:val="false"/>
          <w:sz w:val="20"/>
          <w:szCs w:val="20"/>
        </w:rPr>
        <w:t xml:space="preserve">[ ] Last Carrier Performance Review Date</w:t>
      </w:r>
    </w:p>
    <w:p>
      <w:pPr>
        <w:spacing w:after="120"/>
      </w:pPr>
      <w:r>
        <w:rPr>
          <w:b w:val="false"/>
          <w:bCs w:val="false"/>
          <w:sz w:val="20"/>
          <w:szCs w:val="20"/>
        </w:rPr>
        <w:t xml:space="preserve">[ ] Carrier's Cybersecurity Certification (e.g., C-TPAT) (Certified, Not Certified, Unknown)</w:t>
      </w:r>
    </w:p>
    <w:p>
      <w:pPr>
        <w:spacing w:after="120"/>
      </w:pPr>
      <w:r>
        <w:rPr>
          <w:b w:val="false"/>
          <w:bCs w:val="false"/>
          <w:sz w:val="20"/>
          <w:szCs w:val="20"/>
        </w:rPr>
        <w:t xml:space="preserve">[ ] Description of any past significant disruptions/issues with this carrier</w:t>
      </w:r>
    </w:p>
    <w:p>
      <w:pPr>
        <w:spacing w:after="120"/>
      </w:pPr>
      <w:r>
        <w:rPr>
          <w:b w:val="false"/>
          <w:bCs w:val="false"/>
          <w:sz w:val="20"/>
          <w:szCs w:val="20"/>
        </w:rPr>
        <w:t xml:space="preserve"/>
      </w:r>
    </w:p>
    <w:p>
      <w:pPr>
        <w:spacing w:after="120"/>
      </w:pPr>
      <w:r>
        <w:rPr>
          <w:b/>
          <w:bCs/>
          <w:sz w:val="24"/>
          <w:szCs w:val="24"/>
        </w:rPr>
        <w:t xml:space="preserve">--- SECURITY RISKS (PHYSICAL &amp; CYBER) ---</w:t>
      </w:r>
    </w:p>
    <w:p>
      <w:pPr>
        <w:spacing w:after="120"/>
      </w:pPr>
      <w:r>
        <w:rPr>
          <w:b w:val="false"/>
          <w:bCs w:val="false"/>
          <w:sz w:val="20"/>
          <w:szCs w:val="20"/>
        </w:rPr>
        <w:t xml:space="preserve">[ ] Are security cameras present at key logistics hubs? (Yes, No, Partial/Limited Coverage)</w:t>
      </w:r>
    </w:p>
    <w:p>
      <w:pPr>
        <w:spacing w:after="120"/>
      </w:pPr>
      <w:r>
        <w:rPr>
          <w:b w:val="false"/>
          <w:bCs w:val="false"/>
          <w:sz w:val="20"/>
          <w:szCs w:val="20"/>
        </w:rPr>
        <w:t xml:space="preserve">[ ] What physical security measures are in place? (Perimeter Fencing, Access Control (Card Readers/Biometrics), Security Guards, Lighting, Vehicle Screening, None)</w:t>
      </w:r>
    </w:p>
    <w:p>
      <w:pPr>
        <w:spacing w:after="120"/>
      </w:pPr>
      <w:r>
        <w:rPr>
          <w:b w:val="false"/>
          <w:bCs w:val="false"/>
          <w:sz w:val="20"/>
          <w:szCs w:val="20"/>
        </w:rPr>
        <w:t xml:space="preserve">[ ] Does the organization have a cybersecurity incident response plan? (Yes, No, Under Development)</w:t>
      </w:r>
    </w:p>
    <w:p>
      <w:pPr>
        <w:spacing w:after="120"/>
      </w:pPr>
      <w:r>
        <w:rPr>
          <w:b w:val="false"/>
          <w:bCs w:val="false"/>
          <w:sz w:val="20"/>
          <w:szCs w:val="20"/>
        </w:rPr>
        <w:t xml:space="preserve">[ ] Describe any known incidents of theft or security breaches in the past year.</w:t>
      </w:r>
    </w:p>
    <w:p>
      <w:pPr>
        <w:spacing w:after="120"/>
      </w:pPr>
      <w:r>
        <w:rPr>
          <w:b w:val="false"/>
          <w:bCs w:val="false"/>
          <w:sz w:val="20"/>
          <w:szCs w:val="20"/>
        </w:rPr>
        <w:t xml:space="preserve">[ ] What is the average monthly number of attempted phishing attacks reported?</w:t>
      </w:r>
    </w:p>
    <w:p>
      <w:pPr>
        <w:spacing w:after="120"/>
      </w:pPr>
      <w:r>
        <w:rPr>
          <w:b w:val="false"/>
          <w:bCs w:val="false"/>
          <w:sz w:val="20"/>
          <w:szCs w:val="20"/>
        </w:rPr>
        <w:t xml:space="preserve">[ ] Are employee cybersecurity awareness training programs conducted regularly? (Yes, Annually, Yes, Quarterly, Yes, Sporadically, No)</w:t>
      </w:r>
    </w:p>
    <w:p>
      <w:pPr>
        <w:spacing w:after="120"/>
      </w:pPr>
      <w:r>
        <w:rPr>
          <w:b w:val="false"/>
          <w:bCs w:val="false"/>
          <w:sz w:val="20"/>
          <w:szCs w:val="20"/>
        </w:rPr>
        <w:t xml:space="preserve">[ ] Upload relevant security audit reports (if available)</w:t>
      </w:r>
    </w:p>
    <w:p>
      <w:pPr>
        <w:spacing w:after="120"/>
      </w:pPr>
      <w:r>
        <w:rPr>
          <w:b w:val="false"/>
          <w:bCs w:val="false"/>
          <w:sz w:val="20"/>
          <w:szCs w:val="20"/>
        </w:rPr>
        <w:t xml:space="preserve">[ ] Describe any known vulnerabilities in the Transportation Management System (TMS) or Warehouse Management System (WMS)</w:t>
      </w:r>
    </w:p>
    <w:p>
      <w:pPr>
        <w:spacing w:after="120"/>
      </w:pPr>
      <w:r>
        <w:rPr>
          <w:b w:val="false"/>
          <w:bCs w:val="false"/>
          <w:sz w:val="20"/>
          <w:szCs w:val="20"/>
        </w:rPr>
        <w:t xml:space="preserve"/>
      </w:r>
    </w:p>
    <w:p>
      <w:pPr>
        <w:spacing w:after="120"/>
      </w:pPr>
      <w:r>
        <w:rPr>
          <w:b/>
          <w:bCs/>
          <w:sz w:val="24"/>
          <w:szCs w:val="24"/>
        </w:rPr>
        <w:t xml:space="preserve">--- REGULATORY &amp; COMPLIANCE RISKS ---</w:t>
      </w:r>
    </w:p>
    <w:p>
      <w:pPr>
        <w:spacing w:after="120"/>
      </w:pPr>
      <w:r>
        <w:rPr>
          <w:b w:val="false"/>
          <w:bCs w:val="false"/>
          <w:sz w:val="20"/>
          <w:szCs w:val="20"/>
        </w:rPr>
        <w:t xml:space="preserve">[ ] Are you familiar with the latest Customs regulations for importing goods? (Yes, fully compliant, Yes, generally aware, No, requires investigation, Not Applicable)</w:t>
      </w:r>
    </w:p>
    <w:p>
      <w:pPr>
        <w:spacing w:after="120"/>
      </w:pPr>
      <w:r>
        <w:rPr>
          <w:b w:val="false"/>
          <w:bCs w:val="false"/>
          <w:sz w:val="20"/>
          <w:szCs w:val="20"/>
        </w:rPr>
        <w:t xml:space="preserve">[ ] Which regulatory bodies/agencies impact your logistics operations? (US Customs and Border Protection (CBP), European Union Customs, Food and Drug Administration (FDA), Department of Transportation (DOT), Environmental Protection Agency (EPA), Other (Specify in LONG_TEXT))</w:t>
      </w:r>
    </w:p>
    <w:p>
      <w:pPr>
        <w:spacing w:after="120"/>
      </w:pPr>
      <w:r>
        <w:rPr>
          <w:b w:val="false"/>
          <w:bCs w:val="false"/>
          <w:sz w:val="20"/>
          <w:szCs w:val="20"/>
        </w:rPr>
        <w:t xml:space="preserve">[ ] Date of last regulatory compliance audit.</w:t>
      </w:r>
    </w:p>
    <w:p>
      <w:pPr>
        <w:spacing w:after="120"/>
      </w:pPr>
      <w:r>
        <w:rPr>
          <w:b w:val="false"/>
          <w:bCs w:val="false"/>
          <w:sz w:val="20"/>
          <w:szCs w:val="20"/>
        </w:rPr>
        <w:t xml:space="preserve">[ ] Describe any known or potential violations of trade regulations.</w:t>
      </w:r>
    </w:p>
    <w:p>
      <w:pPr>
        <w:spacing w:after="120"/>
      </w:pPr>
      <w:r>
        <w:rPr>
          <w:b w:val="false"/>
          <w:bCs w:val="false"/>
          <w:sz w:val="20"/>
          <w:szCs w:val="20"/>
        </w:rPr>
        <w:t xml:space="preserve">[ ] Are you compliant with international sanctions and embargoes? (Yes, verified regularly, Generally compliant, requires review, Requires investigation, Not Applicable)</w:t>
      </w:r>
    </w:p>
    <w:p>
      <w:pPr>
        <w:spacing w:after="120"/>
      </w:pPr>
      <w:r>
        <w:rPr>
          <w:b w:val="false"/>
          <w:bCs w:val="false"/>
          <w:sz w:val="20"/>
          <w:szCs w:val="20"/>
        </w:rPr>
        <w:t xml:space="preserve">[ ] Value of goods shipped annually subject to import/export regulations (USD)</w:t>
      </w:r>
    </w:p>
    <w:p>
      <w:pPr>
        <w:spacing w:after="120"/>
      </w:pPr>
      <w:r>
        <w:rPr>
          <w:b w:val="false"/>
          <w:bCs w:val="false"/>
          <w:sz w:val="20"/>
          <w:szCs w:val="20"/>
        </w:rPr>
        <w:t xml:space="preserve">[ ] Do you have a documented process for managing import/export licenses? (Yes, regularly updated, Yes, but requires review, No documented process, Not Applicable)</w:t>
      </w:r>
    </w:p>
    <w:p>
      <w:pPr>
        <w:spacing w:after="120"/>
      </w:pPr>
      <w:r>
        <w:rPr>
          <w:b w:val="false"/>
          <w:bCs w:val="false"/>
          <w:sz w:val="20"/>
          <w:szCs w:val="20"/>
        </w:rPr>
        <w:t xml:space="preserve"/>
      </w:r>
    </w:p>
    <w:p>
      <w:pPr>
        <w:spacing w:after="120"/>
      </w:pPr>
      <w:r>
        <w:rPr>
          <w:b/>
          <w:bCs/>
          <w:sz w:val="24"/>
          <w:szCs w:val="24"/>
        </w:rPr>
        <w:t xml:space="preserve">--- LABOR &amp; WORKFORCE RISKS ---</w:t>
      </w:r>
    </w:p>
    <w:p>
      <w:pPr>
        <w:spacing w:after="120"/>
      </w:pPr>
      <w:r>
        <w:rPr>
          <w:b w:val="false"/>
          <w:bCs w:val="false"/>
          <w:sz w:val="20"/>
          <w:szCs w:val="20"/>
        </w:rPr>
        <w:t xml:space="preserve">[ ] Current Driver Shortage Rate (%)</w:t>
      </w:r>
    </w:p>
    <w:p>
      <w:pPr>
        <w:spacing w:after="120"/>
      </w:pPr>
      <w:r>
        <w:rPr>
          <w:b w:val="false"/>
          <w:bCs w:val="false"/>
          <w:sz w:val="20"/>
          <w:szCs w:val="20"/>
        </w:rPr>
        <w:t xml:space="preserve">[ ] Projected Workforce Age Profile (Percentage &gt; 55 years)</w:t>
      </w:r>
    </w:p>
    <w:p>
      <w:pPr>
        <w:spacing w:after="120"/>
      </w:pPr>
      <w:r>
        <w:rPr>
          <w:b w:val="false"/>
          <w:bCs w:val="false"/>
          <w:sz w:val="20"/>
          <w:szCs w:val="20"/>
        </w:rPr>
        <w:t xml:space="preserve">[ ] Union Presence in Logistics Operations? (Yes, No, Partially)</w:t>
      </w:r>
    </w:p>
    <w:p>
      <w:pPr>
        <w:spacing w:after="120"/>
      </w:pPr>
      <w:r>
        <w:rPr>
          <w:b w:val="false"/>
          <w:bCs w:val="false"/>
          <w:sz w:val="20"/>
          <w:szCs w:val="20"/>
        </w:rPr>
        <w:t xml:space="preserve">[ ] Describe any recent labor disputes or significant turnover events.</w:t>
      </w:r>
    </w:p>
    <w:p>
      <w:pPr>
        <w:spacing w:after="120"/>
      </w:pPr>
      <w:r>
        <w:rPr>
          <w:b w:val="false"/>
          <w:bCs w:val="false"/>
          <w:sz w:val="20"/>
          <w:szCs w:val="20"/>
        </w:rPr>
        <w:t xml:space="preserve">[ ] What skill gaps exist within the logistics workforce? (Forklift Operation, Data Analytics, Hazardous Materials Handling, Warehouse Management Systems, Route Optimization, Other (Specify in Long Text))</w:t>
      </w:r>
    </w:p>
    <w:p>
      <w:pPr>
        <w:spacing w:after="120"/>
      </w:pPr>
      <w:r>
        <w:rPr>
          <w:b w:val="false"/>
          <w:bCs w:val="false"/>
          <w:sz w:val="20"/>
          <w:szCs w:val="20"/>
        </w:rPr>
        <w:t xml:space="preserve">[ ] Date of last Workforce Skills Assessment</w:t>
      </w:r>
    </w:p>
    <w:p>
      <w:pPr>
        <w:spacing w:after="120"/>
      </w:pPr>
      <w:r>
        <w:rPr>
          <w:b w:val="false"/>
          <w:bCs w:val="false"/>
          <w:sz w:val="20"/>
          <w:szCs w:val="20"/>
        </w:rPr>
        <w:t xml:space="preserve">[ ] Describe any current initiatives to attract and retain logistics personnel.</w:t>
      </w:r>
    </w:p>
    <w:p>
      <w:pPr>
        <w:spacing w:after="120"/>
      </w:pPr>
      <w:r>
        <w:rPr>
          <w:b w:val="false"/>
          <w:bCs w:val="false"/>
          <w:sz w:val="20"/>
          <w:szCs w:val="20"/>
        </w:rPr>
        <w:t xml:space="preserve">[ ] Average Employee Tenure (Years)</w:t>
      </w:r>
    </w:p>
    <w:p>
      <w:pPr>
        <w:spacing w:after="120"/>
      </w:pPr>
      <w:r>
        <w:rPr>
          <w:b w:val="false"/>
          <w:bCs w:val="false"/>
          <w:sz w:val="20"/>
          <w:szCs w:val="20"/>
        </w:rPr>
        <w:t xml:space="preserve"/>
      </w:r>
    </w:p>
    <w:p>
      <w:pPr>
        <w:spacing w:after="120"/>
      </w:pPr>
      <w:r>
        <w:rPr>
          <w:b/>
          <w:bCs/>
          <w:sz w:val="24"/>
          <w:szCs w:val="24"/>
        </w:rPr>
        <w:t xml:space="preserve">--- INVENTORY &amp; STORAGE RISKS ---</w:t>
      </w:r>
    </w:p>
    <w:p>
      <w:pPr>
        <w:spacing w:after="120"/>
      </w:pPr>
      <w:r>
        <w:rPr>
          <w:b w:val="false"/>
          <w:bCs w:val="false"/>
          <w:sz w:val="20"/>
          <w:szCs w:val="20"/>
        </w:rPr>
        <w:t xml:space="preserve">[ ] Warehouse Capacity Utilization (%)</w:t>
      </w:r>
    </w:p>
    <w:p>
      <w:pPr>
        <w:spacing w:after="120"/>
      </w:pPr>
      <w:r>
        <w:rPr>
          <w:b w:val="false"/>
          <w:bCs w:val="false"/>
          <w:sz w:val="20"/>
          <w:szCs w:val="20"/>
        </w:rPr>
        <w:t xml:space="preserve">[ ] Describe current inventory management practices (e.g., FIFO, LIFO, ABC analysis)</w:t>
      </w:r>
    </w:p>
    <w:p>
      <w:pPr>
        <w:spacing w:after="120"/>
      </w:pPr>
      <w:r>
        <w:rPr>
          <w:b w:val="false"/>
          <w:bCs w:val="false"/>
          <w:sz w:val="20"/>
          <w:szCs w:val="20"/>
        </w:rPr>
        <w:t xml:space="preserve">[ ] Type of warehouse security system in place? (None, Basic (alarms only), Intermediate (CCTV, access control), Advanced (biometrics, intrusion detection))</w:t>
      </w:r>
    </w:p>
    <w:p>
      <w:pPr>
        <w:spacing w:after="120"/>
      </w:pPr>
      <w:r>
        <w:rPr>
          <w:b w:val="false"/>
          <w:bCs w:val="false"/>
          <w:sz w:val="20"/>
          <w:szCs w:val="20"/>
        </w:rPr>
        <w:t xml:space="preserve">[ ] What types of inventory are most susceptible to damage during storage? (Perishable goods, Fragile items, High-value items, Hazardous materials, Other (specify in Long Text))</w:t>
      </w:r>
    </w:p>
    <w:p>
      <w:pPr>
        <w:spacing w:after="120"/>
      </w:pPr>
      <w:r>
        <w:rPr>
          <w:b w:val="false"/>
          <w:bCs w:val="false"/>
          <w:sz w:val="20"/>
          <w:szCs w:val="20"/>
        </w:rPr>
        <w:t xml:space="preserve">[ ] Date of last warehouse safety inspection</w:t>
      </w:r>
    </w:p>
    <w:p>
      <w:pPr>
        <w:spacing w:after="120"/>
      </w:pPr>
      <w:r>
        <w:rPr>
          <w:b w:val="false"/>
          <w:bCs w:val="false"/>
          <w:sz w:val="20"/>
          <w:szCs w:val="20"/>
        </w:rPr>
        <w:t xml:space="preserve">[ ] Detail any known issues with warehouse infrastructure (roof leaks, floor damage, etc.)</w:t>
      </w:r>
    </w:p>
    <w:p>
      <w:pPr>
        <w:spacing w:after="120"/>
      </w:pPr>
      <w:r>
        <w:rPr>
          <w:b w:val="false"/>
          <w:bCs w:val="false"/>
          <w:sz w:val="20"/>
          <w:szCs w:val="20"/>
        </w:rPr>
        <w:t xml:space="preserve">[ ] Warehouse climate control systems in place? (None, Heating, Cooling, Both Heating &amp; Cooling)</w:t>
      </w:r>
    </w:p>
    <w:p>
      <w:pPr>
        <w:spacing w:after="120"/>
      </w:pPr>
      <w:r>
        <w:rPr>
          <w:b w:val="false"/>
          <w:bCs w:val="false"/>
          <w:sz w:val="20"/>
          <w:szCs w:val="20"/>
        </w:rPr>
        <w:t xml:space="preserve">[ ] Upload a current warehouse layout map.</w:t>
      </w:r>
    </w:p>
    <w:p>
      <w:pPr>
        <w:spacing w:after="120"/>
      </w:pPr>
      <w:r>
        <w:rPr>
          <w:b w:val="false"/>
          <w:bCs w:val="false"/>
          <w:sz w:val="20"/>
          <w:szCs w:val="20"/>
        </w:rPr>
        <w:t xml:space="preserve"/>
      </w:r>
    </w:p>
    <w:p>
      <w:pPr>
        <w:spacing w:after="120"/>
      </w:pPr>
      <w:r>
        <w:rPr>
          <w:b/>
          <w:bCs/>
          <w:sz w:val="24"/>
          <w:szCs w:val="24"/>
        </w:rPr>
        <w:t xml:space="preserve">--- TECHNOLOGY &amp; DATA RISKS ---</w:t>
      </w:r>
    </w:p>
    <w:p>
      <w:pPr>
        <w:spacing w:after="120"/>
      </w:pPr>
      <w:r>
        <w:rPr>
          <w:b w:val="false"/>
          <w:bCs w:val="false"/>
          <w:sz w:val="20"/>
          <w:szCs w:val="20"/>
        </w:rPr>
        <w:t xml:space="preserve">[ ] Percentage of Logistics Data Stored in the Cloud</w:t>
      </w:r>
    </w:p>
    <w:p>
      <w:pPr>
        <w:spacing w:after="120"/>
      </w:pPr>
      <w:r>
        <w:rPr>
          <w:b w:val="false"/>
          <w:bCs w:val="false"/>
          <w:sz w:val="20"/>
          <w:szCs w:val="20"/>
        </w:rPr>
        <w:t xml:space="preserve">[ ] Primary TMS Vendor (Vendor A, Vendor B, Vendor C, Other)</w:t>
      </w:r>
    </w:p>
    <w:p>
      <w:pPr>
        <w:spacing w:after="120"/>
      </w:pPr>
      <w:r>
        <w:rPr>
          <w:b w:val="false"/>
          <w:bCs w:val="false"/>
          <w:sz w:val="20"/>
          <w:szCs w:val="20"/>
        </w:rPr>
        <w:t xml:space="preserve">[ ] Describe current cybersecurity protocols related to logistics data.</w:t>
      </w:r>
    </w:p>
    <w:p>
      <w:pPr>
        <w:spacing w:after="120"/>
      </w:pPr>
      <w:r>
        <w:rPr>
          <w:b w:val="false"/>
          <w:bCs w:val="false"/>
          <w:sz w:val="20"/>
          <w:szCs w:val="20"/>
        </w:rPr>
        <w:t xml:space="preserve">[ ] Which data security standards are currently implemented? (Select all that apply) (ISO 27001, GDPR, CCPA, NIST Cybersecurity Framework, Other)</w:t>
      </w:r>
    </w:p>
    <w:p>
      <w:pPr>
        <w:spacing w:after="120"/>
      </w:pPr>
      <w:r>
        <w:rPr>
          <w:b w:val="false"/>
          <w:bCs w:val="false"/>
          <w:sz w:val="20"/>
          <w:szCs w:val="20"/>
        </w:rPr>
        <w:t xml:space="preserve">[ ] Date of last cybersecurity assessment of logistics systems.</w:t>
      </w:r>
    </w:p>
    <w:p>
      <w:pPr>
        <w:spacing w:after="120"/>
      </w:pPr>
      <w:r>
        <w:rPr>
          <w:b w:val="false"/>
          <w:bCs w:val="false"/>
          <w:sz w:val="20"/>
          <w:szCs w:val="20"/>
        </w:rPr>
        <w:t xml:space="preserve">[ ] Data Backup Frequency (Daily, Weekly, Monthly, Other)</w:t>
      </w:r>
    </w:p>
    <w:p>
      <w:pPr>
        <w:spacing w:after="120"/>
      </w:pPr>
      <w:r>
        <w:rPr>
          <w:b w:val="false"/>
          <w:bCs w:val="false"/>
          <w:sz w:val="20"/>
          <w:szCs w:val="20"/>
        </w:rPr>
        <w:t xml:space="preserve">[ ] Describe any integration points between logistics systems and other business applications. What are the associated risks?</w:t>
      </w:r>
    </w:p>
    <w:p>
      <w:pPr>
        <w:spacing w:after="120"/>
      </w:pPr>
      <w:r>
        <w:rPr>
          <w:b w:val="false"/>
          <w:bCs w:val="false"/>
          <w:sz w:val="20"/>
          <w:szCs w:val="20"/>
        </w:rPr>
        <w:t xml:space="preserve"/>
      </w:r>
    </w:p>
    <w:p>
      <w:pPr>
        <w:spacing w:after="120"/>
      </w:pPr>
      <w:r>
        <w:rPr>
          <w:b/>
          <w:bCs/>
          <w:sz w:val="24"/>
          <w:szCs w:val="24"/>
        </w:rPr>
        <w:t xml:space="preserve">--- CONTINGENCY &amp; RECOVERY PLANNING ---</w:t>
      </w:r>
    </w:p>
    <w:p>
      <w:pPr>
        <w:spacing w:after="120"/>
      </w:pPr>
      <w:r>
        <w:rPr>
          <w:b w:val="false"/>
          <w:bCs w:val="false"/>
          <w:sz w:val="20"/>
          <w:szCs w:val="20"/>
        </w:rPr>
        <w:t xml:space="preserve">[ ] Estimated Recovery Time Objective (RTO) - Days</w:t>
      </w:r>
    </w:p>
    <w:p>
      <w:pPr>
        <w:spacing w:after="120"/>
      </w:pPr>
      <w:r>
        <w:rPr>
          <w:b w:val="false"/>
          <w:bCs w:val="false"/>
          <w:sz w:val="20"/>
          <w:szCs w:val="20"/>
        </w:rPr>
        <w:t xml:space="preserve">[ ] Estimated Recovery Point Objective (RPO) - Hours</w:t>
      </w:r>
    </w:p>
    <w:p>
      <w:pPr>
        <w:spacing w:after="120"/>
      </w:pPr>
      <w:r>
        <w:rPr>
          <w:b w:val="false"/>
          <w:bCs w:val="false"/>
          <w:sz w:val="20"/>
          <w:szCs w:val="20"/>
        </w:rPr>
        <w:t xml:space="preserve">[ ] Describe the documented disaster recovery plan for logistics operations.</w:t>
      </w:r>
    </w:p>
    <w:p>
      <w:pPr>
        <w:spacing w:after="120"/>
      </w:pPr>
      <w:r>
        <w:rPr>
          <w:b w:val="false"/>
          <w:bCs w:val="false"/>
          <w:sz w:val="20"/>
          <w:szCs w:val="20"/>
        </w:rPr>
        <w:t xml:space="preserve">[ ] Which alternative transportation modes are considered for contingency scenarios? (Road, Rail, Sea, Air, Intermodal)</w:t>
      </w:r>
    </w:p>
    <w:p>
      <w:pPr>
        <w:spacing w:after="120"/>
      </w:pPr>
      <w:r>
        <w:rPr>
          <w:b w:val="false"/>
          <w:bCs w:val="false"/>
          <w:sz w:val="20"/>
          <w:szCs w:val="20"/>
        </w:rPr>
        <w:t xml:space="preserve">[ ] Is there a designated backup warehouse location? (Yes, No, Unsure)</w:t>
      </w:r>
    </w:p>
    <w:p>
      <w:pPr>
        <w:spacing w:after="120"/>
      </w:pPr>
      <w:r>
        <w:rPr>
          <w:b w:val="false"/>
          <w:bCs w:val="false"/>
          <w:sz w:val="20"/>
          <w:szCs w:val="20"/>
        </w:rPr>
        <w:t xml:space="preserve">[ ] Last Recovery Plan Review/Update Date</w:t>
      </w:r>
    </w:p>
    <w:p>
      <w:pPr>
        <w:spacing w:after="120"/>
      </w:pPr>
      <w:r>
        <w:rPr>
          <w:b w:val="false"/>
          <w:bCs w:val="false"/>
          <w:sz w:val="20"/>
          <w:szCs w:val="20"/>
        </w:rPr>
        <w:t xml:space="preserve">[ ] Describe communication plan in case of major disruption - who is notified, how, and when?</w:t>
      </w:r>
    </w:p>
    <w:p>
      <w:pPr>
        <w:spacing w:after="120"/>
      </w:pPr>
      <w:r>
        <w:rPr>
          <w:b w:val="false"/>
          <w:bCs w:val="false"/>
          <w:sz w:val="20"/>
          <w:szCs w:val="20"/>
        </w:rPr>
        <w:t xml:space="preserve">[ ] Upload copy of Disaster Recovery Plan document (PDF)</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https://checklistguro.com/templates/logistics/supply-chain-risk-assessment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2026-06-22T10:50:13.481Z</dcterms:created>
  <dcterms:modified xsi:type="dcterms:W3CDTF">2026-06-22T10:50:13.481Z</dcterms:modified>
</cp:coreProperties>
</file>

<file path=docProps/custom.xml><?xml version="1.0" encoding="utf-8"?>
<Properties xmlns="http://schemas.openxmlformats.org/officeDocument/2006/custom-properties" xmlns:vt="http://schemas.openxmlformats.org/officeDocument/2006/docPropsVTypes"/>
</file>