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CUMPLIMIENTO DE GESTIÓN DE TRANSPORTE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SELECCIÓN Y CUALIFICACIÓN DE TRANSPORTISTAS ---</w:t>
      </w:r>
    </w:p>
    <w:p>
      <w:pPr>
        <w:spacing w:after="120"/>
      </w:pPr>
      <w:r>
        <w:rPr>
          <w:b w:val="false"/>
          <w:bCs w:val="false"/>
          <w:sz w:val="20"/>
          <w:szCs w:val="20"/>
        </w:rPr>
        <w:t xml:space="preserve">[ ] Años de la Empresa</w:t>
      </w:r>
    </w:p>
    <w:p>
      <w:pPr>
        <w:spacing w:after="120"/>
      </w:pPr>
      <w:r>
        <w:rPr>
          <w:b w:val="false"/>
          <w:bCs w:val="false"/>
          <w:sz w:val="20"/>
          <w:szCs w:val="20"/>
        </w:rPr>
        <w:t xml:space="preserve">[ ] Calificación de Seguridad de la Empresa Transportadora (FMCSA) (Satisfactorio, Necesita mejorar, Condicional, Insatisfactorio)</w:t>
      </w:r>
    </w:p>
    <w:p>
      <w:pPr>
        <w:spacing w:after="120"/>
      </w:pPr>
      <w:r>
        <w:rPr>
          <w:b w:val="false"/>
          <w:bCs w:val="false"/>
          <w:sz w:val="20"/>
          <w:szCs w:val="20"/>
        </w:rPr>
        <w:t xml:space="preserve">[ ] Certificado de Seguro del Transportista</w:t>
      </w:r>
    </w:p>
    <w:p>
      <w:pPr>
        <w:spacing w:after="120"/>
      </w:pPr>
      <w:r>
        <w:rPr>
          <w:b w:val="false"/>
          <w:bCs w:val="false"/>
          <w:sz w:val="20"/>
          <w:szCs w:val="20"/>
        </w:rPr>
        <w:t xml:space="preserve">[ ] Cantidad de Cobertura de Seguro (USD)</w:t>
      </w:r>
    </w:p>
    <w:p>
      <w:pPr>
        <w:spacing w:after="120"/>
      </w:pPr>
      <w:r>
        <w:rPr>
          <w:b w:val="false"/>
          <w:bCs w:val="false"/>
          <w:sz w:val="20"/>
          <w:szCs w:val="20"/>
        </w:rPr>
        <w:t xml:space="preserve">[ ] Estado de Cumplimiento del DOT (Cumplimiento, Advertencia, Fuera de servicio)</w:t>
      </w:r>
    </w:p>
    <w:p>
      <w:pPr>
        <w:spacing w:after="120"/>
      </w:pPr>
      <w:r>
        <w:rPr>
          <w:b w:val="false"/>
          <w:bCs w:val="false"/>
          <w:sz w:val="20"/>
          <w:szCs w:val="20"/>
        </w:rPr>
        <w:t xml:space="preserve">[ ] Notas sobre la verificación de antecedentes del transportista</w:t>
      </w:r>
    </w:p>
    <w:p>
      <w:pPr>
        <w:spacing w:after="120"/>
      </w:pPr>
      <w:r>
        <w:rPr>
          <w:b w:val="false"/>
          <w:bCs w:val="false"/>
          <w:sz w:val="20"/>
          <w:szCs w:val="20"/>
        </w:rPr>
        <w:t xml:space="preserve"/>
      </w:r>
    </w:p>
    <w:p>
      <w:pPr>
        <w:spacing w:after="120"/>
      </w:pPr>
      <w:r>
        <w:rPr>
          <w:b/>
          <w:bCs/>
          <w:sz w:val="24"/>
          <w:szCs w:val="24"/>
        </w:rPr>
        <w:t xml:space="preserve">--- NEGOCIACIÓN DE TARIFAS Y GESTIÓN DE CONTRATOS ---</w:t>
      </w:r>
    </w:p>
    <w:p>
      <w:pPr>
        <w:spacing w:after="120"/>
      </w:pPr>
      <w:r>
        <w:rPr>
          <w:b w:val="false"/>
          <w:bCs w:val="false"/>
          <w:sz w:val="20"/>
          <w:szCs w:val="20"/>
        </w:rPr>
        <w:t xml:space="preserve">[ ] Desviación porcentual de la tasa objetivo</w:t>
      </w:r>
    </w:p>
    <w:p>
      <w:pPr>
        <w:spacing w:after="120"/>
      </w:pPr>
      <w:r>
        <w:rPr>
          <w:b w:val="false"/>
          <w:bCs w:val="false"/>
          <w:sz w:val="20"/>
          <w:szCs w:val="20"/>
        </w:rPr>
        <w:t xml:space="preserve">[ ] Estrategia de Negociación (Licitación Competitiva, Descuentos por volumen, Asociación Estratégica)</w:t>
      </w:r>
    </w:p>
    <w:p>
      <w:pPr>
        <w:spacing w:after="120"/>
      </w:pPr>
      <w:r>
        <w:rPr>
          <w:b w:val="false"/>
          <w:bCs w:val="false"/>
          <w:sz w:val="20"/>
          <w:szCs w:val="20"/>
        </w:rPr>
        <w:t xml:space="preserve">[ ] Fecha de inicio del contrato</w:t>
      </w:r>
    </w:p>
    <w:p>
      <w:pPr>
        <w:spacing w:after="120"/>
      </w:pPr>
      <w:r>
        <w:rPr>
          <w:b w:val="false"/>
          <w:bCs w:val="false"/>
          <w:sz w:val="20"/>
          <w:szCs w:val="20"/>
        </w:rPr>
        <w:t xml:space="preserve">[ ] Fecha de Expiración del Contrato</w:t>
      </w:r>
    </w:p>
    <w:p>
      <w:pPr>
        <w:spacing w:after="120"/>
      </w:pPr>
      <w:r>
        <w:rPr>
          <w:b w:val="false"/>
          <w:bCs w:val="false"/>
          <w:sz w:val="20"/>
          <w:szCs w:val="20"/>
        </w:rPr>
        <w:t xml:space="preserve">[ ] Compromiso de Volumen (Unidades/Año)</w:t>
      </w:r>
    </w:p>
    <w:p>
      <w:pPr>
        <w:spacing w:after="120"/>
      </w:pPr>
      <w:r>
        <w:rPr>
          <w:b w:val="false"/>
          <w:bCs w:val="false"/>
          <w:sz w:val="20"/>
          <w:szCs w:val="20"/>
        </w:rPr>
        <w:t xml:space="preserve">[ ] Resumen de los Términos de Negociación</w:t>
      </w:r>
    </w:p>
    <w:p>
      <w:pPr>
        <w:spacing w:after="120"/>
      </w:pPr>
      <w:r>
        <w:rPr>
          <w:b w:val="false"/>
          <w:bCs w:val="false"/>
          <w:sz w:val="20"/>
          <w:szCs w:val="20"/>
        </w:rPr>
        <w:t xml:space="preserve">[ ] Condiciones de Pago (Neto a 30 días, Neto 15, Otros)</w:t>
      </w:r>
    </w:p>
    <w:p>
      <w:pPr>
        <w:spacing w:after="120"/>
      </w:pPr>
      <w:r>
        <w:rPr>
          <w:b w:val="false"/>
          <w:bCs w:val="false"/>
          <w:sz w:val="20"/>
          <w:szCs w:val="20"/>
        </w:rPr>
        <w:t xml:space="preserve">[ ] Documento de Contrato Firmado</w:t>
      </w:r>
    </w:p>
    <w:p>
      <w:pPr>
        <w:spacing w:after="120"/>
      </w:pPr>
      <w:r>
        <w:rPr>
          <w:b w:val="false"/>
          <w:bCs w:val="false"/>
          <w:sz w:val="20"/>
          <w:szCs w:val="20"/>
        </w:rPr>
        <w:t xml:space="preserve"/>
      </w:r>
    </w:p>
    <w:p>
      <w:pPr>
        <w:spacing w:after="120"/>
      </w:pPr>
      <w:r>
        <w:rPr>
          <w:b/>
          <w:bCs/>
          <w:sz w:val="24"/>
          <w:szCs w:val="24"/>
        </w:rPr>
        <w:t xml:space="preserve">--- DOCUMENTACIÓN DE ENVÍO Y PRECISIÓN ---</w:t>
      </w:r>
    </w:p>
    <w:p>
      <w:pPr>
        <w:spacing w:after="120"/>
      </w:pPr>
      <w:r>
        <w:rPr>
          <w:b w:val="false"/>
          <w:bCs w:val="false"/>
          <w:sz w:val="20"/>
          <w:szCs w:val="20"/>
        </w:rPr>
        <w:t xml:space="preserve">[ ] Número de Conocimiento de Embarque</w:t>
      </w:r>
    </w:p>
    <w:p>
      <w:pPr>
        <w:spacing w:after="120"/>
      </w:pPr>
      <w:r>
        <w:rPr>
          <w:b w:val="false"/>
          <w:bCs w:val="false"/>
          <w:sz w:val="20"/>
          <w:szCs w:val="20"/>
        </w:rPr>
        <w:t xml:space="preserve">[ ] Descripción de los artículos</w:t>
      </w:r>
    </w:p>
    <w:p>
      <w:pPr>
        <w:spacing w:after="120"/>
      </w:pPr>
      <w:r>
        <w:rPr>
          <w:b w:val="false"/>
          <w:bCs w:val="false"/>
          <w:sz w:val="20"/>
          <w:szCs w:val="20"/>
        </w:rPr>
        <w:t xml:space="preserve">[ ] Número de Palets</w:t>
      </w:r>
    </w:p>
    <w:p>
      <w:pPr>
        <w:spacing w:after="120"/>
      </w:pPr>
      <w:r>
        <w:rPr>
          <w:b w:val="false"/>
          <w:bCs w:val="false"/>
          <w:sz w:val="20"/>
          <w:szCs w:val="20"/>
        </w:rPr>
        <w:t xml:space="preserve">[ ] Peso bruto (lbs/kg)</w:t>
      </w:r>
    </w:p>
    <w:p>
      <w:pPr>
        <w:spacing w:after="120"/>
      </w:pPr>
      <w:r>
        <w:rPr>
          <w:b w:val="false"/>
          <w:bCs w:val="false"/>
          <w:sz w:val="20"/>
          <w:szCs w:val="20"/>
        </w:rPr>
        <w:t xml:space="preserve">[ ] Incoterms (FOB, CIF, EXW, DDP)</w:t>
      </w:r>
    </w:p>
    <w:p>
      <w:pPr>
        <w:spacing w:after="120"/>
      </w:pPr>
      <w:r>
        <w:rPr>
          <w:b w:val="false"/>
          <w:bCs w:val="false"/>
          <w:sz w:val="20"/>
          <w:szCs w:val="20"/>
        </w:rPr>
        <w:t xml:space="preserve">[ ] Fecha de Envío</w:t>
      </w:r>
    </w:p>
    <w:p>
      <w:pPr>
        <w:spacing w:after="120"/>
      </w:pPr>
      <w:r>
        <w:rPr>
          <w:b w:val="false"/>
          <w:bCs w:val="false"/>
          <w:sz w:val="20"/>
          <w:szCs w:val="20"/>
        </w:rPr>
        <w:t xml:space="preserve">[ ] Lista de empaque (si corresponde)</w:t>
      </w:r>
    </w:p>
    <w:p>
      <w:pPr>
        <w:spacing w:after="120"/>
      </w:pPr>
      <w:r>
        <w:rPr>
          <w:b w:val="false"/>
          <w:bCs w:val="false"/>
          <w:sz w:val="20"/>
          <w:szCs w:val="20"/>
        </w:rPr>
        <w:t xml:space="preserve">[ ] Precisión del Documento Verificada Por: (Empleado de Envíos, Gerente de Almacén)</w:t>
      </w:r>
    </w:p>
    <w:p>
      <w:pPr>
        <w:spacing w:after="120"/>
      </w:pPr>
      <w:r>
        <w:rPr>
          <w:b w:val="false"/>
          <w:bCs w:val="false"/>
          <w:sz w:val="20"/>
          <w:szCs w:val="20"/>
        </w:rPr>
        <w:t xml:space="preserve"/>
      </w:r>
    </w:p>
    <w:p>
      <w:pPr>
        <w:spacing w:after="120"/>
      </w:pPr>
      <w:r>
        <w:rPr>
          <w:b/>
          <w:bCs/>
          <w:sz w:val="24"/>
          <w:szCs w:val="24"/>
        </w:rPr>
        <w:t xml:space="preserve">--- CUMPLIMIENTO DE MATERIALES PELIGROSOS ---</w:t>
      </w:r>
    </w:p>
    <w:p>
      <w:pPr>
        <w:spacing w:after="120"/>
      </w:pPr>
      <w:r>
        <w:rPr>
          <w:b w:val="false"/>
          <w:bCs w:val="false"/>
          <w:sz w:val="20"/>
          <w:szCs w:val="20"/>
        </w:rPr>
        <w:t xml:space="preserve">[ ] Verificación del Nombre Comercial Correcto (Verificado y Preciso, Requiere revisión, No verificado)</w:t>
      </w:r>
    </w:p>
    <w:p>
      <w:pPr>
        <w:spacing w:after="120"/>
      </w:pPr>
      <w:r>
        <w:rPr>
          <w:b w:val="false"/>
          <w:bCs w:val="false"/>
          <w:sz w:val="20"/>
          <w:szCs w:val="20"/>
        </w:rPr>
        <w:t xml:space="preserve">[ ] ¿Número UN asignado?</w:t>
      </w:r>
    </w:p>
    <w:p>
      <w:pPr>
        <w:spacing w:after="120"/>
      </w:pPr>
      <w:r>
        <w:rPr>
          <w:b w:val="false"/>
          <w:bCs w:val="false"/>
          <w:sz w:val="20"/>
          <w:szCs w:val="20"/>
        </w:rPr>
        <w:t xml:space="preserve">[ ] Número de Grupo de Empaque</w:t>
      </w:r>
    </w:p>
    <w:p>
      <w:pPr>
        <w:spacing w:after="120"/>
      </w:pPr>
      <w:r>
        <w:rPr>
          <w:b w:val="false"/>
          <w:bCs w:val="false"/>
          <w:sz w:val="20"/>
          <w:szCs w:val="20"/>
        </w:rPr>
        <w:t xml:space="preserve">[ ] Determinación de Clase de Peligro (Clase 1 (Explosivos), Clase 2 (Gases), Clase 3 (Líquidos Inflamables), Clase 4 (Sólidos inflamables), Clase 5 (Sustancias comburentes), Clase 6 (Sustancias tóxicas), Clase 7 (Materiales radiactivos), Clase 8 (Corrosivos), Clase 9 (Mercancías peligrosas misceláneas), No aplicable)</w:t>
      </w:r>
    </w:p>
    <w:p>
      <w:pPr>
        <w:spacing w:after="120"/>
      </w:pPr>
      <w:r>
        <w:rPr>
          <w:b w:val="false"/>
          <w:bCs w:val="false"/>
          <w:sz w:val="20"/>
          <w:szCs w:val="20"/>
        </w:rPr>
        <w:t xml:space="preserve">[ ] Notas de Verificación de Embalaje</w:t>
      </w:r>
    </w:p>
    <w:p>
      <w:pPr>
        <w:spacing w:after="120"/>
      </w:pPr>
      <w:r>
        <w:rPr>
          <w:b w:val="false"/>
          <w:bCs w:val="false"/>
          <w:sz w:val="20"/>
          <w:szCs w:val="20"/>
        </w:rPr>
        <w:t xml:space="preserve">[ ] Certificación de embalaje (si se requiere)</w:t>
      </w:r>
    </w:p>
    <w:p>
      <w:pPr>
        <w:spacing w:after="120"/>
      </w:pPr>
      <w:r>
        <w:rPr>
          <w:b w:val="false"/>
          <w:bCs w:val="false"/>
          <w:sz w:val="20"/>
          <w:szCs w:val="20"/>
        </w:rPr>
        <w:t xml:space="preserve">[ ] Fecha de Revisión de Certificación</w:t>
      </w:r>
    </w:p>
    <w:p>
      <w:pPr>
        <w:spacing w:after="120"/>
      </w:pPr>
      <w:r>
        <w:rPr>
          <w:b w:val="false"/>
          <w:bCs w:val="false"/>
          <w:sz w:val="20"/>
          <w:szCs w:val="20"/>
        </w:rPr>
        <w:t xml:space="preserve"/>
      </w:r>
    </w:p>
    <w:p>
      <w:pPr>
        <w:spacing w:after="120"/>
      </w:pPr>
      <w:r>
        <w:rPr>
          <w:b/>
          <w:bCs/>
          <w:sz w:val="24"/>
          <w:szCs w:val="24"/>
        </w:rPr>
        <w:t xml:space="preserve">--- REGULACIONES ADUANERAS E IMPORTACIÓN/EXPORTACIÓN ---</w:t>
      </w:r>
    </w:p>
    <w:p>
      <w:pPr>
        <w:spacing w:after="120"/>
      </w:pPr>
      <w:r>
        <w:rPr>
          <w:b w:val="false"/>
          <w:bCs w:val="false"/>
          <w:sz w:val="20"/>
          <w:szCs w:val="20"/>
        </w:rPr>
        <w:t xml:space="preserve">[ ] Nombre del Importador de Registro (IOR)</w:t>
      </w:r>
    </w:p>
    <w:p>
      <w:pPr>
        <w:spacing w:after="120"/>
      </w:pPr>
      <w:r>
        <w:rPr>
          <w:b w:val="false"/>
          <w:bCs w:val="false"/>
          <w:sz w:val="20"/>
          <w:szCs w:val="20"/>
        </w:rPr>
        <w:t xml:space="preserve">[ ] Código SA</w:t>
      </w:r>
    </w:p>
    <w:p>
      <w:pPr>
        <w:spacing w:after="120"/>
      </w:pPr>
      <w:r>
        <w:rPr>
          <w:b w:val="false"/>
          <w:bCs w:val="false"/>
          <w:sz w:val="20"/>
          <w:szCs w:val="20"/>
        </w:rPr>
        <w:t xml:space="preserve">[ ] País de origen (Estados Unidos, Canadá, México, China, Alemania, Otros)</w:t>
      </w:r>
    </w:p>
    <w:p>
      <w:pPr>
        <w:spacing w:after="120"/>
      </w:pPr>
      <w:r>
        <w:rPr>
          <w:b w:val="false"/>
          <w:bCs w:val="false"/>
          <w:sz w:val="20"/>
          <w:szCs w:val="20"/>
        </w:rPr>
        <w:t xml:space="preserve">[ ] Fecha de Importación/Exportación</w:t>
      </w:r>
    </w:p>
    <w:p>
      <w:pPr>
        <w:spacing w:after="120"/>
      </w:pPr>
      <w:r>
        <w:rPr>
          <w:b w:val="false"/>
          <w:bCs w:val="false"/>
          <w:sz w:val="20"/>
          <w:szCs w:val="20"/>
        </w:rPr>
        <w:t xml:space="preserve">[ ] Permisos de Importación/Exportación Requeridos (Licencia de importación, Licencia de Exportación, Fianza aduanera, Otro)</w:t>
      </w:r>
    </w:p>
    <w:p>
      <w:pPr>
        <w:spacing w:after="120"/>
      </w:pPr>
      <w:r>
        <w:rPr>
          <w:b w:val="false"/>
          <w:bCs w:val="false"/>
          <w:sz w:val="20"/>
          <w:szCs w:val="20"/>
        </w:rPr>
        <w:t xml:space="preserve">[ ] Documentación de Soporte (ej. Factura Comercial, Lista de Empaque)</w:t>
      </w:r>
    </w:p>
    <w:p>
      <w:pPr>
        <w:spacing w:after="120"/>
      </w:pPr>
      <w:r>
        <w:rPr>
          <w:b w:val="false"/>
          <w:bCs w:val="false"/>
          <w:sz w:val="20"/>
          <w:szCs w:val="20"/>
        </w:rPr>
        <w:t xml:space="preserve">[ ] Descripción de los Bienes</w:t>
      </w:r>
    </w:p>
    <w:p>
      <w:pPr>
        <w:spacing w:after="120"/>
      </w:pPr>
      <w:r>
        <w:rPr>
          <w:b w:val="false"/>
          <w:bCs w:val="false"/>
          <w:sz w:val="20"/>
          <w:szCs w:val="20"/>
        </w:rPr>
        <w:t xml:space="preserve">[ ] Valor declarado (USD)</w:t>
      </w:r>
    </w:p>
    <w:p>
      <w:pPr>
        <w:spacing w:after="120"/>
      </w:pPr>
      <w:r>
        <w:rPr>
          <w:b w:val="false"/>
          <w:bCs w:val="false"/>
          <w:sz w:val="20"/>
          <w:szCs w:val="20"/>
        </w:rPr>
        <w:t xml:space="preserve"/>
      </w:r>
    </w:p>
    <w:p>
      <w:pPr>
        <w:spacing w:after="120"/>
      </w:pPr>
      <w:r>
        <w:rPr>
          <w:b/>
          <w:bCs/>
          <w:sz w:val="24"/>
          <w:szCs w:val="24"/>
        </w:rPr>
        <w:t xml:space="preserve">--- SEGURIDAD Y CUMPLIMIENTO DEL CONDUCTOR ---</w:t>
      </w:r>
    </w:p>
    <w:p>
      <w:pPr>
        <w:spacing w:after="120"/>
      </w:pPr>
      <w:r>
        <w:rPr>
          <w:b w:val="false"/>
          <w:bCs w:val="false"/>
          <w:sz w:val="20"/>
          <w:szCs w:val="20"/>
        </w:rPr>
        <w:t xml:space="preserve">[ ] Número DOT del conductor</w:t>
      </w:r>
    </w:p>
    <w:p>
      <w:pPr>
        <w:spacing w:after="120"/>
      </w:pPr>
      <w:r>
        <w:rPr>
          <w:b w:val="false"/>
          <w:bCs w:val="false"/>
          <w:sz w:val="20"/>
          <w:szCs w:val="20"/>
        </w:rPr>
        <w:t xml:space="preserve">[ ] Fecha de Caducidad de la Licencia</w:t>
      </w:r>
    </w:p>
    <w:p>
      <w:pPr>
        <w:spacing w:after="120"/>
      </w:pPr>
      <w:r>
        <w:rPr>
          <w:b w:val="false"/>
          <w:bCs w:val="false"/>
          <w:sz w:val="20"/>
          <w:szCs w:val="20"/>
        </w:rPr>
        <w:t xml:space="preserve">[ ] Fecha de Caducidad de la Certificación Médica</w:t>
      </w:r>
    </w:p>
    <w:p>
      <w:pPr>
        <w:spacing w:after="120"/>
      </w:pPr>
      <w:r>
        <w:rPr>
          <w:b w:val="false"/>
          <w:bCs w:val="false"/>
          <w:sz w:val="20"/>
          <w:szCs w:val="20"/>
        </w:rPr>
        <w:t xml:space="preserve">[ ] Estado de Verificación de Antecedentes de Conducir (Completado, Pendiente, No requerido)</w:t>
      </w:r>
    </w:p>
    <w:p>
      <w:pPr>
        <w:spacing w:after="120"/>
      </w:pPr>
      <w:r>
        <w:rPr>
          <w:b w:val="false"/>
          <w:bCs w:val="false"/>
          <w:sz w:val="20"/>
          <w:szCs w:val="20"/>
        </w:rPr>
        <w:t xml:space="preserve">[ ] Cumplimiento de Horas de Servicio (HOS) (Cumplimiento, Infracción menor, Violación grave)</w:t>
      </w:r>
    </w:p>
    <w:p>
      <w:pPr>
        <w:spacing w:after="120"/>
      </w:pPr>
      <w:r>
        <w:rPr>
          <w:b w:val="false"/>
          <w:bCs w:val="false"/>
          <w:sz w:val="20"/>
          <w:szCs w:val="20"/>
        </w:rPr>
        <w:t xml:space="preserve">[ ] Copia del Permiso de Conducir (Anverso y Reverso)</w:t>
      </w:r>
    </w:p>
    <w:p>
      <w:pPr>
        <w:spacing w:after="120"/>
      </w:pPr>
      <w:r>
        <w:rPr>
          <w:b w:val="false"/>
          <w:bCs w:val="false"/>
          <w:sz w:val="20"/>
          <w:szCs w:val="20"/>
        </w:rPr>
        <w:t xml:space="preserve">[ ] Puntuación del Informe de Inspección del Vehículo (Última Inspección)</w:t>
      </w:r>
    </w:p>
    <w:p>
      <w:pPr>
        <w:spacing w:after="120"/>
      </w:pPr>
      <w:r>
        <w:rPr>
          <w:b w:val="false"/>
          <w:bCs w:val="false"/>
          <w:sz w:val="20"/>
          <w:szCs w:val="20"/>
        </w:rPr>
        <w:t xml:space="preserve">[ ] Última pausa tomada (Hora de inicio)</w:t>
      </w:r>
    </w:p>
    <w:p>
      <w:pPr>
        <w:spacing w:after="120"/>
      </w:pPr>
      <w:r>
        <w:rPr>
          <w:b w:val="false"/>
          <w:bCs w:val="false"/>
          <w:sz w:val="20"/>
          <w:szCs w:val="20"/>
        </w:rPr>
        <w:t xml:space="preserve"/>
      </w:r>
    </w:p>
    <w:p>
      <w:pPr>
        <w:spacing w:after="120"/>
      </w:pPr>
      <w:r>
        <w:rPr>
          <w:b/>
          <w:bCs/>
          <w:sz w:val="24"/>
          <w:szCs w:val="24"/>
        </w:rPr>
        <w:t xml:space="preserve">--- PROCEDIMIENTOS DE SEGURIDAD Y MITIGACIÓN DE RIESGOS ---</w:t>
      </w:r>
    </w:p>
    <w:p>
      <w:pPr>
        <w:spacing w:after="120"/>
      </w:pPr>
      <w:r>
        <w:rPr>
          <w:b w:val="false"/>
          <w:bCs w:val="false"/>
          <w:sz w:val="20"/>
          <w:szCs w:val="20"/>
        </w:rPr>
        <w:t xml:space="preserve">[ ] ¿Evaluación de riesgos de seguridad completada? (Sí, No, N/A)</w:t>
      </w:r>
    </w:p>
    <w:p>
      <w:pPr>
        <w:spacing w:after="120"/>
      </w:pPr>
      <w:r>
        <w:rPr>
          <w:b w:val="false"/>
          <w:bCs w:val="false"/>
          <w:sz w:val="20"/>
          <w:szCs w:val="20"/>
        </w:rPr>
        <w:t xml:space="preserve">[ ] Tiempo de Respuesta a Incidentes de Seguridad (minutos)</w:t>
      </w:r>
    </w:p>
    <w:p>
      <w:pPr>
        <w:spacing w:after="120"/>
      </w:pPr>
      <w:r>
        <w:rPr>
          <w:b w:val="false"/>
          <w:bCs w:val="false"/>
          <w:sz w:val="20"/>
          <w:szCs w:val="20"/>
        </w:rPr>
        <w:t xml:space="preserve">[ ] Medidas de seguridad implementadas (Marcar todas las que apliquen) (Verificaciones de antecedentes para empleados, Sistemas de Videovigilancia, Sistemas de Control de Acceso, Tecnología de Rastreo de Carga, Personal de seguridad, Protocolos de Ciberseguridad)</w:t>
      </w:r>
    </w:p>
    <w:p>
      <w:pPr>
        <w:spacing w:after="120"/>
      </w:pPr>
      <w:r>
        <w:rPr>
          <w:b w:val="false"/>
          <w:bCs w:val="false"/>
          <w:sz w:val="20"/>
          <w:szCs w:val="20"/>
        </w:rPr>
        <w:t xml:space="preserve">[ ] Resumen de Vulnerabilidades de Seguridad Recientes Identificadas</w:t>
      </w:r>
    </w:p>
    <w:p>
      <w:pPr>
        <w:spacing w:after="120"/>
      </w:pPr>
      <w:r>
        <w:rPr>
          <w:b w:val="false"/>
          <w:bCs w:val="false"/>
          <w:sz w:val="20"/>
          <w:szCs w:val="20"/>
        </w:rPr>
        <w:t xml:space="preserve">[ ] Fecha de la última auditoría de seguridad</w:t>
      </w:r>
    </w:p>
    <w:p>
      <w:pPr>
        <w:spacing w:after="120"/>
      </w:pPr>
      <w:r>
        <w:rPr>
          <w:b w:val="false"/>
          <w:bCs w:val="false"/>
          <w:sz w:val="20"/>
          <w:szCs w:val="20"/>
        </w:rPr>
        <w:t xml:space="preserve">[ ] Subir informe de auditoría de seguridad</w:t>
      </w:r>
    </w:p>
    <w:p>
      <w:pPr>
        <w:spacing w:after="120"/>
      </w:pPr>
      <w:r>
        <w:rPr>
          <w:b w:val="false"/>
          <w:bCs w:val="false"/>
          <w:sz w:val="20"/>
          <w:szCs w:val="20"/>
        </w:rPr>
        <w:t xml:space="preserve"/>
      </w:r>
    </w:p>
    <w:p>
      <w:pPr>
        <w:spacing w:after="120"/>
      </w:pPr>
      <w:r>
        <w:rPr>
          <w:b/>
          <w:bCs/>
          <w:sz w:val="24"/>
          <w:szCs w:val="24"/>
        </w:rPr>
        <w:t xml:space="preserve">--- MANTENIMIENTO DE REGISTROS Y PISTA DE AUDITORÍA ---</w:t>
      </w:r>
    </w:p>
    <w:p>
      <w:pPr>
        <w:spacing w:after="120"/>
      </w:pPr>
      <w:r>
        <w:rPr>
          <w:b w:val="false"/>
          <w:bCs w:val="false"/>
          <w:sz w:val="20"/>
          <w:szCs w:val="20"/>
        </w:rPr>
        <w:t xml:space="preserve">[ ] Fecha de Creación del Registro</w:t>
      </w:r>
    </w:p>
    <w:p>
      <w:pPr>
        <w:spacing w:after="120"/>
      </w:pPr>
      <w:r>
        <w:rPr>
          <w:b w:val="false"/>
          <w:bCs w:val="false"/>
          <w:sz w:val="20"/>
          <w:szCs w:val="20"/>
        </w:rPr>
        <w:t xml:space="preserve">[ ] ID del envío</w:t>
      </w:r>
    </w:p>
    <w:p>
      <w:pPr>
        <w:spacing w:after="120"/>
      </w:pPr>
      <w:r>
        <w:rPr>
          <w:b w:val="false"/>
          <w:bCs w:val="false"/>
          <w:sz w:val="20"/>
          <w:szCs w:val="20"/>
        </w:rPr>
        <w:t xml:space="preserve">[ ] Resumen de Actividades de Transporte</w:t>
      </w:r>
    </w:p>
    <w:p>
      <w:pPr>
        <w:spacing w:after="120"/>
      </w:pPr>
      <w:r>
        <w:rPr>
          <w:b w:val="false"/>
          <w:bCs w:val="false"/>
          <w:sz w:val="20"/>
          <w:szCs w:val="20"/>
        </w:rPr>
        <w:t xml:space="preserve">[ ] Conocimiento de Embarque escaneado</w:t>
      </w:r>
    </w:p>
    <w:p>
      <w:pPr>
        <w:spacing w:after="120"/>
      </w:pPr>
      <w:r>
        <w:rPr>
          <w:b w:val="false"/>
          <w:bCs w:val="false"/>
          <w:sz w:val="20"/>
          <w:szCs w:val="20"/>
        </w:rPr>
        <w:t xml:space="preserve">[ ] Peso total del envío (kg)</w:t>
      </w:r>
    </w:p>
    <w:p>
      <w:pPr>
        <w:spacing w:after="120"/>
      </w:pPr>
      <w:r>
        <w:rPr>
          <w:b w:val="false"/>
          <w:bCs w:val="false"/>
          <w:sz w:val="20"/>
          <w:szCs w:val="20"/>
        </w:rPr>
        <w:t xml:space="preserve">[ ] Estado de la auditoría (No Auditado, Auditado, Acciones Correctivas Requeridas)</w:t>
      </w:r>
    </w:p>
    <w:p>
      <w:pPr>
        <w:spacing w:after="120"/>
      </w:pPr>
      <w:r>
        <w:rPr>
          <w:b w:val="false"/>
          <w:bCs w:val="false"/>
          <w:sz w:val="20"/>
          <w:szCs w:val="20"/>
        </w:rPr>
        <w:t xml:space="preserve">[ ] Fecha de finalización de la auditoría</w:t>
      </w:r>
    </w:p>
    <w:p>
      <w:pPr>
        <w:spacing w:after="120"/>
      </w:pPr>
      <w:r>
        <w:rPr>
          <w:b w:val="false"/>
          <w:bCs w:val="false"/>
          <w:sz w:val="20"/>
          <w:szCs w:val="20"/>
        </w:rPr>
        <w:t xml:space="preserve">[ ] Firma del auditor</w:t>
      </w:r>
    </w:p>
    <w:p>
      <w:pPr>
        <w:spacing w:after="120"/>
      </w:pPr>
      <w:r>
        <w:rPr>
          <w:b w:val="false"/>
          <w:bCs w:val="false"/>
          <w:sz w:val="20"/>
          <w:szCs w:val="20"/>
        </w:rPr>
        <w:t xml:space="preserve"/>
      </w:r>
    </w:p>
    <w:p>
      <w:pPr>
        <w:spacing w:after="120"/>
      </w:pPr>
      <w:r>
        <w:rPr>
          <w:b/>
          <w:bCs/>
          <w:sz w:val="24"/>
          <w:szCs w:val="24"/>
        </w:rPr>
        <w:t xml:space="preserve">--- ACTUALIZACIONES REGULATORIAS Y CAPACITACIÓN ---</w:t>
      </w:r>
    </w:p>
    <w:p>
      <w:pPr>
        <w:spacing w:after="120"/>
      </w:pPr>
      <w:r>
        <w:rPr>
          <w:b w:val="false"/>
          <w:bCs w:val="false"/>
          <w:sz w:val="20"/>
          <w:szCs w:val="20"/>
        </w:rPr>
        <w:t xml:space="preserve">[ ] Fecha de Revisión Regulatoria Más Reciente</w:t>
      </w:r>
    </w:p>
    <w:p>
      <w:pPr>
        <w:spacing w:after="120"/>
      </w:pPr>
      <w:r>
        <w:rPr>
          <w:b w:val="false"/>
          <w:bCs w:val="false"/>
          <w:sz w:val="20"/>
          <w:szCs w:val="20"/>
        </w:rPr>
        <w:t xml:space="preserve">[ ] Resumen de Cambios Regulatorios Recientes</w:t>
      </w:r>
    </w:p>
    <w:p>
      <w:pPr>
        <w:spacing w:after="120"/>
      </w:pPr>
      <w:r>
        <w:rPr>
          <w:b w:val="false"/>
          <w:bCs w:val="false"/>
          <w:sz w:val="20"/>
          <w:szCs w:val="20"/>
        </w:rPr>
        <w:t xml:space="preserve">[ ] Regulaciones aplicables (seleccione todas las que correspondan) (Regulaciones de DOT, Código IMDG, Regulaciones Aduaneras, Reglamentos HAZMAT, Otros (Especificar))</w:t>
      </w:r>
    </w:p>
    <w:p>
      <w:pPr>
        <w:spacing w:after="120"/>
      </w:pPr>
      <w:r>
        <w:rPr>
          <w:b w:val="false"/>
          <w:bCs w:val="false"/>
          <w:sz w:val="20"/>
          <w:szCs w:val="20"/>
        </w:rPr>
        <w:t xml:space="preserve">[ ] Número de Empleados Capacitados en Nuevas Regulaciones</w:t>
      </w:r>
    </w:p>
    <w:p>
      <w:pPr>
        <w:spacing w:after="120"/>
      </w:pPr>
      <w:r>
        <w:rPr>
          <w:b w:val="false"/>
          <w:bCs w:val="false"/>
          <w:sz w:val="20"/>
          <w:szCs w:val="20"/>
        </w:rPr>
        <w:t xml:space="preserve">[ ] Fecha de la próxima sesión de capacitación regulatoria</w:t>
      </w:r>
    </w:p>
    <w:p>
      <w:pPr>
        <w:spacing w:after="120"/>
      </w:pPr>
      <w:r>
        <w:rPr>
          <w:b w:val="false"/>
          <w:bCs w:val="false"/>
          <w:sz w:val="20"/>
          <w:szCs w:val="20"/>
        </w:rPr>
        <w:t xml:space="preserve">[ ] Módulos de capacitación cubiertos (Seleccione todos los que apliquen) (Cumplimiento del DOT, Manipulación de materiales peligrosos, Procedimientos de aduanas, Protocolos de Seguridad)</w:t>
      </w:r>
    </w:p>
    <w:p>
      <w:pPr>
        <w:spacing w:after="120"/>
      </w:pPr>
      <w:r>
        <w:rPr>
          <w:b w:val="false"/>
          <w:bCs w:val="false"/>
          <w:sz w:val="20"/>
          <w:szCs w:val="20"/>
        </w:rPr>
        <w:t xml:space="preserve">[ ] Certificados de formación (cargar)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https://checklistguro.com/templates/scm/transportation-management-compliance-checklist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2026-06-22T12:15:39.918Z</dcterms:created>
  <dcterms:modified xsi:type="dcterms:W3CDTF">2026-06-22T12:15:39.918Z</dcterms:modified>
</cp:coreProperties>
</file>

<file path=docProps/custom.xml><?xml version="1.0" encoding="utf-8"?>
<Properties xmlns="http://schemas.openxmlformats.org/officeDocument/2006/custom-properties" xmlns:vt="http://schemas.openxmlformats.org/officeDocument/2006/docPropsVTypes"/>
</file>