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GESTIÓN DE RESIDUOS - LISTA DE VERIFICACIÓN DE MATERIALES PELIGROSOS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E INVENTARIO DE MATERIALES PELIGROSOS ---</w:t>
      </w:r>
    </w:p>
    <w:p>
      <w:pPr>
        <w:spacing w:after="120"/>
      </w:pPr>
      <w:r>
        <w:rPr>
          <w:b w:val="false"/>
          <w:bCs w:val="false"/>
          <w:sz w:val="20"/>
          <w:szCs w:val="20"/>
        </w:rPr>
        <w:t xml:space="preserve">[ ] Descripción del Proceso de Inventario de Materiales Peligrosos</w:t>
      </w:r>
    </w:p>
    <w:p>
      <w:pPr>
        <w:spacing w:after="120"/>
      </w:pPr>
      <w:r>
        <w:rPr>
          <w:b w:val="false"/>
          <w:bCs w:val="false"/>
          <w:sz w:val="20"/>
          <w:szCs w:val="20"/>
        </w:rPr>
        <w:t xml:space="preserve">[ ] ¿Sistema de inventario utilizado? (Hoja de cálculo, Software de Inventario Dedicado, Libro de registro manual, Otros)</w:t>
      </w:r>
    </w:p>
    <w:p>
      <w:pPr>
        <w:spacing w:after="120"/>
      </w:pPr>
      <w:r>
        <w:rPr>
          <w:b w:val="false"/>
          <w:bCs w:val="false"/>
          <w:sz w:val="20"/>
          <w:szCs w:val="20"/>
        </w:rPr>
        <w:t xml:space="preserve">[ ] Copia de la Lista de Inventario Actual de Materiales Peligrosos</w:t>
      </w:r>
    </w:p>
    <w:p>
      <w:pPr>
        <w:spacing w:after="120"/>
      </w:pPr>
      <w:r>
        <w:rPr>
          <w:b w:val="false"/>
          <w:bCs w:val="false"/>
          <w:sz w:val="20"/>
          <w:szCs w:val="20"/>
        </w:rPr>
        <w:t xml:space="preserve">[ ] Número de Materiales Peligrosos Actualmente en Uso</w:t>
      </w:r>
    </w:p>
    <w:p>
      <w:pPr>
        <w:spacing w:after="120"/>
      </w:pPr>
      <w:r>
        <w:rPr>
          <w:b w:val="false"/>
          <w:bCs w:val="false"/>
          <w:sz w:val="20"/>
          <w:szCs w:val="20"/>
        </w:rPr>
        <w:t xml:space="preserve">[ ] Tipos de materiales peligrosos presentes (Seleccionar todos los que apliquen) (Líquidos Inflamables, Sustancias corrosivas, Sustancias Tóxicas, Químicos Reactivos, Gases Comprimidos, Pesticidas, Otro)</w:t>
      </w:r>
    </w:p>
    <w:p>
      <w:pPr>
        <w:spacing w:after="120"/>
      </w:pPr>
      <w:r>
        <w:rPr>
          <w:b w:val="false"/>
          <w:bCs w:val="false"/>
          <w:sz w:val="20"/>
          <w:szCs w:val="20"/>
        </w:rPr>
        <w:t xml:space="preserve">[ ] Breve descripción del proceso para identificar nuevos materiales peligrosos</w:t>
      </w:r>
    </w:p>
    <w:p>
      <w:pPr>
        <w:spacing w:after="120"/>
      </w:pPr>
      <w:r>
        <w:rPr>
          <w:b w:val="false"/>
          <w:bCs w:val="false"/>
          <w:sz w:val="20"/>
          <w:szCs w:val="20"/>
        </w:rPr>
        <w:t xml:space="preserve">[ ] Fecha de la Última Revisión de Inventario</w:t>
      </w:r>
    </w:p>
    <w:p>
      <w:pPr>
        <w:spacing w:after="120"/>
      </w:pPr>
      <w:r>
        <w:rPr>
          <w:b w:val="false"/>
          <w:bCs w:val="false"/>
          <w:sz w:val="20"/>
          <w:szCs w:val="20"/>
        </w:rPr>
        <w:t xml:space="preserve"/>
      </w:r>
    </w:p>
    <w:p>
      <w:pPr>
        <w:spacing w:after="120"/>
      </w:pPr>
      <w:r>
        <w:rPr>
          <w:b/>
          <w:bCs/>
          <w:sz w:val="24"/>
          <w:szCs w:val="24"/>
        </w:rPr>
        <w:t xml:space="preserve">--- REQUISITOS DE ALMACENAMIENTO ---</w:t>
      </w:r>
    </w:p>
    <w:p>
      <w:pPr>
        <w:spacing w:after="120"/>
      </w:pPr>
      <w:r>
        <w:rPr>
          <w:b w:val="false"/>
          <w:bCs w:val="false"/>
          <w:sz w:val="20"/>
          <w:szCs w:val="20"/>
        </w:rPr>
        <w:t xml:space="preserve">[ ] Cantidad máxima de líquidos inflamables almacenados</w:t>
      </w:r>
    </w:p>
    <w:p>
      <w:pPr>
        <w:spacing w:after="120"/>
      </w:pPr>
      <w:r>
        <w:rPr>
          <w:b w:val="false"/>
          <w:bCs w:val="false"/>
          <w:sz w:val="20"/>
          <w:szCs w:val="20"/>
        </w:rPr>
        <w:t xml:space="preserve">[ ] ¿Se almacenan los líquidos inflamables en contenedores aprobados? (Sí, No, N/A)</w:t>
      </w:r>
    </w:p>
    <w:p>
      <w:pPr>
        <w:spacing w:after="120"/>
      </w:pPr>
      <w:r>
        <w:rPr>
          <w:b w:val="false"/>
          <w:bCs w:val="false"/>
          <w:sz w:val="20"/>
          <w:szCs w:val="20"/>
        </w:rPr>
        <w:t xml:space="preserve">[ ] ¿Se segregan los materiales incompatibles? (Sí, No, N/A)</w:t>
      </w:r>
    </w:p>
    <w:p>
      <w:pPr>
        <w:spacing w:after="120"/>
      </w:pPr>
      <w:r>
        <w:rPr>
          <w:b w:val="false"/>
          <w:bCs w:val="false"/>
          <w:sz w:val="20"/>
          <w:szCs w:val="20"/>
        </w:rPr>
        <w:t xml:space="preserve">[ ] Describir los métodos de segregación empleados</w:t>
      </w:r>
    </w:p>
    <w:p>
      <w:pPr>
        <w:spacing w:after="120"/>
      </w:pPr>
      <w:r>
        <w:rPr>
          <w:b w:val="false"/>
          <w:bCs w:val="false"/>
          <w:sz w:val="20"/>
          <w:szCs w:val="20"/>
        </w:rPr>
        <w:t xml:space="preserve">[ ] ¿Están los almacenes adecuadamente ventilados? (Sí, No, N/A)</w:t>
      </w:r>
    </w:p>
    <w:p>
      <w:pPr>
        <w:spacing w:after="120"/>
      </w:pPr>
      <w:r>
        <w:rPr>
          <w:b w:val="false"/>
          <w:bCs w:val="false"/>
          <w:sz w:val="20"/>
          <w:szCs w:val="20"/>
        </w:rPr>
        <w:t xml:space="preserve">[ ] Temperatura del Área de Almacenamiento (en °C)</w:t>
      </w:r>
    </w:p>
    <w:p>
      <w:pPr>
        <w:spacing w:after="120"/>
      </w:pPr>
      <w:r>
        <w:rPr>
          <w:b w:val="false"/>
          <w:bCs w:val="false"/>
          <w:sz w:val="20"/>
          <w:szCs w:val="20"/>
        </w:rPr>
        <w:t xml:space="preserve">[ ] ¿Hay sistemas de contención secundaria? (Sí, No, N/A)</w:t>
      </w:r>
    </w:p>
    <w:p>
      <w:pPr>
        <w:spacing w:after="120"/>
      </w:pPr>
      <w:r>
        <w:rPr>
          <w:b w:val="false"/>
          <w:bCs w:val="false"/>
          <w:sz w:val="20"/>
          <w:szCs w:val="20"/>
        </w:rPr>
        <w:t xml:space="preserve">[ ] Describir medidas de contención secundaria (si corresponde)</w:t>
      </w:r>
    </w:p>
    <w:p>
      <w:pPr>
        <w:spacing w:after="120"/>
      </w:pPr>
      <w:r>
        <w:rPr>
          <w:b w:val="false"/>
          <w:bCs w:val="false"/>
          <w:sz w:val="20"/>
          <w:szCs w:val="20"/>
        </w:rPr>
        <w:t xml:space="preserve">[ ] ¿Están las áreas de almacenamiento claramente etiquetadas con advertencias de peligro? (Sí, No, N/A)</w:t>
      </w:r>
    </w:p>
    <w:p>
      <w:pPr>
        <w:spacing w:after="120"/>
      </w:pPr>
      <w:r>
        <w:rPr>
          <w:b w:val="false"/>
          <w:bCs w:val="false"/>
          <w:sz w:val="20"/>
          <w:szCs w:val="20"/>
        </w:rPr>
        <w:t xml:space="preserve"/>
      </w:r>
    </w:p>
    <w:p>
      <w:pPr>
        <w:spacing w:after="120"/>
      </w:pPr>
      <w:r>
        <w:rPr>
          <w:b/>
          <w:bCs/>
          <w:sz w:val="24"/>
          <w:szCs w:val="24"/>
        </w:rPr>
        <w:t xml:space="preserve">--- CARACTERIZACIÓN Y SEPARACIÓN DE RESIDUOS ---</w:t>
      </w:r>
    </w:p>
    <w:p>
      <w:pPr>
        <w:spacing w:after="120"/>
      </w:pPr>
      <w:r>
        <w:rPr>
          <w:b w:val="false"/>
          <w:bCs w:val="false"/>
          <w:sz w:val="20"/>
          <w:szCs w:val="20"/>
        </w:rPr>
        <w:t xml:space="preserve">[ ] Identificación de Flujos de Desechos (Pinturas y Recubrimientos, Disolventes, Ácidos/Bases, Compuestos de Limpieza, Lámparas fluorescentes, Desecho desconocido - Requiere análisis)</w:t>
      </w:r>
    </w:p>
    <w:p>
      <w:pPr>
        <w:spacing w:after="120"/>
      </w:pPr>
      <w:r>
        <w:rPr>
          <w:b w:val="false"/>
          <w:bCs w:val="false"/>
          <w:sz w:val="20"/>
          <w:szCs w:val="20"/>
        </w:rPr>
        <w:t xml:space="preserve">[ ] Descripción del Material Residual</w:t>
      </w:r>
    </w:p>
    <w:p>
      <w:pPr>
        <w:spacing w:after="120"/>
      </w:pPr>
      <w:r>
        <w:rPr>
          <w:b w:val="false"/>
          <w:bCs w:val="false"/>
          <w:sz w:val="20"/>
          <w:szCs w:val="20"/>
        </w:rPr>
        <w:t xml:space="preserve">[ ] Clase de Peligro (si se conoce) (Inflamable, Corrosivo, Tóxico, Reactivo, No aplica)</w:t>
      </w:r>
    </w:p>
    <w:p>
      <w:pPr>
        <w:spacing w:after="120"/>
      </w:pPr>
      <w:r>
        <w:rPr>
          <w:b w:val="false"/>
          <w:bCs w:val="false"/>
          <w:sz w:val="20"/>
          <w:szCs w:val="20"/>
        </w:rPr>
        <w:t xml:space="preserve">[ ] Contaminantes presentes (Marque todos los que apliquen) (Metales Pesados, COV (Compuestos Orgánicos Volátiles), PCB (Bifenilos policlorados), Asbesto, Ninguno conocido)</w:t>
      </w:r>
    </w:p>
    <w:p>
      <w:pPr>
        <w:spacing w:after="120"/>
      </w:pPr>
      <w:r>
        <w:rPr>
          <w:b w:val="false"/>
          <w:bCs w:val="false"/>
          <w:sz w:val="20"/>
          <w:szCs w:val="20"/>
        </w:rPr>
        <w:t xml:space="preserve">[ ] Cantidad de Desperdicio Estimada (en galones/litros)</w:t>
      </w:r>
    </w:p>
    <w:p>
      <w:pPr>
        <w:spacing w:after="120"/>
      </w:pPr>
      <w:r>
        <w:rPr>
          <w:b w:val="false"/>
          <w:bCs w:val="false"/>
          <w:sz w:val="20"/>
          <w:szCs w:val="20"/>
        </w:rPr>
        <w:t xml:space="preserve">[ ] Fecha de Generación de Residuos</w:t>
      </w:r>
    </w:p>
    <w:p>
      <w:pPr>
        <w:spacing w:after="120"/>
      </w:pPr>
      <w:r>
        <w:rPr>
          <w:b w:val="false"/>
          <w:bCs w:val="false"/>
          <w:sz w:val="20"/>
          <w:szCs w:val="20"/>
        </w:rPr>
        <w:t xml:space="preserve">[ ] Tipo de Contenedor (Tambor de 55 galones, Cubeta de 19 litros, Contenedor de 1 galón, Contenedor más pequeño, Tanque a granel)</w:t>
      </w:r>
    </w:p>
    <w:p>
      <w:pPr>
        <w:spacing w:after="120"/>
      </w:pPr>
      <w:r>
        <w:rPr>
          <w:b w:val="false"/>
          <w:bCs w:val="false"/>
          <w:sz w:val="20"/>
          <w:szCs w:val="20"/>
        </w:rPr>
        <w:t xml:space="preserve">[ ] Notas/Comentarios sobre las características de los residuos</w:t>
      </w:r>
    </w:p>
    <w:p>
      <w:pPr>
        <w:spacing w:after="120"/>
      </w:pPr>
      <w:r>
        <w:rPr>
          <w:b w:val="false"/>
          <w:bCs w:val="false"/>
          <w:sz w:val="20"/>
          <w:szCs w:val="20"/>
        </w:rPr>
        <w:t xml:space="preserve"/>
      </w:r>
    </w:p>
    <w:p>
      <w:pPr>
        <w:spacing w:after="120"/>
      </w:pPr>
      <w:r>
        <w:rPr>
          <w:b/>
          <w:bCs/>
          <w:sz w:val="24"/>
          <w:szCs w:val="24"/>
        </w:rPr>
        <w:t xml:space="preserve">--- GESTIÓN DE CONTENEDORES ---</w:t>
      </w:r>
    </w:p>
    <w:p>
      <w:pPr>
        <w:spacing w:after="120"/>
      </w:pPr>
      <w:r>
        <w:rPr>
          <w:b w:val="false"/>
          <w:bCs w:val="false"/>
          <w:sz w:val="20"/>
          <w:szCs w:val="20"/>
        </w:rPr>
        <w:t xml:space="preserve">[ ] Capacidad del Contenedor (Galones/Litros)</w:t>
      </w:r>
    </w:p>
    <w:p>
      <w:pPr>
        <w:spacing w:after="120"/>
      </w:pPr>
      <w:r>
        <w:rPr>
          <w:b w:val="false"/>
          <w:bCs w:val="false"/>
          <w:sz w:val="20"/>
          <w:szCs w:val="20"/>
        </w:rPr>
        <w:t xml:space="preserve">[ ] Tipo de contenedor (ejemplo: bidón de 55 galones, lata de 1 galón) (Tambor de 55 galones, Lata de 1 galón, Balde de 5 galones, Otros - Especificar en texto largo)</w:t>
      </w:r>
    </w:p>
    <w:p>
      <w:pPr>
        <w:spacing w:after="120"/>
      </w:pPr>
      <w:r>
        <w:rPr>
          <w:b w:val="false"/>
          <w:bCs w:val="false"/>
          <w:sz w:val="20"/>
          <w:szCs w:val="20"/>
        </w:rPr>
        <w:t xml:space="preserve">[ ] Material del Contenedor (ej. Plástico, Acero) (Plástico, Acero, Otros - Especificar en texto largo)</w:t>
      </w:r>
    </w:p>
    <w:p>
      <w:pPr>
        <w:spacing w:after="120"/>
      </w:pPr>
      <w:r>
        <w:rPr>
          <w:b w:val="false"/>
          <w:bCs w:val="false"/>
          <w:sz w:val="20"/>
          <w:szCs w:val="20"/>
        </w:rPr>
        <w:t xml:space="preserve">[ ] Notas sobre el estado del contenedor (ej. óxido, daños)</w:t>
      </w:r>
    </w:p>
    <w:p>
      <w:pPr>
        <w:spacing w:after="120"/>
      </w:pPr>
      <w:r>
        <w:rPr>
          <w:b w:val="false"/>
          <w:bCs w:val="false"/>
          <w:sz w:val="20"/>
          <w:szCs w:val="20"/>
        </w:rPr>
        <w:t xml:space="preserve">[ ] Fecha de la última inspección de contenedor</w:t>
      </w:r>
    </w:p>
    <w:p>
      <w:pPr>
        <w:spacing w:after="120"/>
      </w:pPr>
      <w:r>
        <w:rPr>
          <w:b w:val="false"/>
          <w:bCs w:val="false"/>
          <w:sz w:val="20"/>
          <w:szCs w:val="20"/>
        </w:rPr>
        <w:t xml:space="preserve">[ ] Verificación de Etiquetado de Contenedores (Marcar todas las que apliquen) (Identifica claramente el residuo, Incluye declaraciones de peligro, Incluye Fecha de Inicio de Acumulación, En buenas condiciones (No descolorido ni dañado))</w:t>
      </w:r>
    </w:p>
    <w:p>
      <w:pPr>
        <w:spacing w:after="120"/>
      </w:pPr>
      <w:r>
        <w:rPr>
          <w:b w:val="false"/>
          <w:bCs w:val="false"/>
          <w:sz w:val="20"/>
          <w:szCs w:val="20"/>
        </w:rPr>
        <w:t xml:space="preserve">[ ] Subir foto de la etiqueta del contenedor (si es necesario)</w:t>
      </w:r>
    </w:p>
    <w:p>
      <w:pPr>
        <w:spacing w:after="120"/>
      </w:pPr>
      <w:r>
        <w:rPr>
          <w:b w:val="false"/>
          <w:bCs w:val="false"/>
          <w:sz w:val="20"/>
          <w:szCs w:val="20"/>
        </w:rPr>
        <w:t xml:space="preserve"/>
      </w:r>
    </w:p>
    <w:p>
      <w:pPr>
        <w:spacing w:after="120"/>
      </w:pPr>
      <w:r>
        <w:rPr>
          <w:b/>
          <w:bCs/>
          <w:sz w:val="24"/>
          <w:szCs w:val="24"/>
        </w:rPr>
        <w:t xml:space="preserve">--- ÁREAS DE ACUMULACIÓN Y ALMACENAMIENTO DE RESIDUOS ---</w:t>
      </w:r>
    </w:p>
    <w:p>
      <w:pPr>
        <w:spacing w:after="120"/>
      </w:pPr>
      <w:r>
        <w:rPr>
          <w:b w:val="false"/>
          <w:bCs w:val="false"/>
          <w:sz w:val="20"/>
          <w:szCs w:val="20"/>
        </w:rPr>
        <w:t xml:space="preserve">[ ] Ubicación del Área(s) de Acumulación de Residuos Peligrosos</w:t>
      </w:r>
    </w:p>
    <w:p>
      <w:pPr>
        <w:spacing w:after="120"/>
      </w:pPr>
      <w:r>
        <w:rPr>
          <w:b w:val="false"/>
          <w:bCs w:val="false"/>
          <w:sz w:val="20"/>
          <w:szCs w:val="20"/>
        </w:rPr>
        <w:t xml:space="preserve">[ ] Superficie total en pies cuadrados de las áreas de acumulación</w:t>
      </w:r>
    </w:p>
    <w:p>
      <w:pPr>
        <w:spacing w:after="120"/>
      </w:pPr>
      <w:r>
        <w:rPr>
          <w:b w:val="false"/>
          <w:bCs w:val="false"/>
          <w:sz w:val="20"/>
          <w:szCs w:val="20"/>
        </w:rPr>
        <w:t xml:space="preserve">[ ] Medidas de seguridad implementadas (marque todas las que apliquen) (Esgrima, Acceso restringido, Cámaras de seguridad, Vigilancia 24/7, Otros: [TEXTO_LARGO])</w:t>
      </w:r>
    </w:p>
    <w:p>
      <w:pPr>
        <w:spacing w:after="120"/>
      </w:pPr>
      <w:r>
        <w:rPr>
          <w:b w:val="false"/>
          <w:bCs w:val="false"/>
          <w:sz w:val="20"/>
          <w:szCs w:val="20"/>
        </w:rPr>
        <w:t xml:space="preserve">[ ] Número Máximo de Contenedores Permitido</w:t>
      </w:r>
    </w:p>
    <w:p>
      <w:pPr>
        <w:spacing w:after="120"/>
      </w:pPr>
      <w:r>
        <w:rPr>
          <w:b w:val="false"/>
          <w:bCs w:val="false"/>
          <w:sz w:val="20"/>
          <w:szCs w:val="20"/>
        </w:rPr>
        <w:t xml:space="preserve">[ ] Fecha de Última Inspección del Área de Acumulación</w:t>
      </w:r>
    </w:p>
    <w:p>
      <w:pPr>
        <w:spacing w:after="120"/>
      </w:pPr>
      <w:r>
        <w:rPr>
          <w:b w:val="false"/>
          <w:bCs w:val="false"/>
          <w:sz w:val="20"/>
          <w:szCs w:val="20"/>
        </w:rPr>
        <w:t xml:space="preserve">[ ] Resumen de hallazgos de la última inspección (si aplica)</w:t>
      </w:r>
    </w:p>
    <w:p>
      <w:pPr>
        <w:spacing w:after="120"/>
      </w:pPr>
      <w:r>
        <w:rPr>
          <w:b w:val="false"/>
          <w:bCs w:val="false"/>
          <w:sz w:val="20"/>
          <w:szCs w:val="20"/>
        </w:rPr>
        <w:t xml:space="preserve">[ ] Tipo de material de piso (para contención de derrames) (Hormigón impermeable, Asfalto, Otros: [LONG_TEXT])</w:t>
      </w:r>
    </w:p>
    <w:p>
      <w:pPr>
        <w:spacing w:after="120"/>
      </w:pPr>
      <w:r>
        <w:rPr>
          <w:b w:val="false"/>
          <w:bCs w:val="false"/>
          <w:sz w:val="20"/>
          <w:szCs w:val="20"/>
        </w:rPr>
        <w:t xml:space="preserve">[ ] ¿Hay contención secundaria? (Sí, No)</w:t>
      </w:r>
    </w:p>
    <w:p>
      <w:pPr>
        <w:spacing w:after="120"/>
      </w:pPr>
      <w:r>
        <w:rPr>
          <w:b w:val="false"/>
          <w:bCs w:val="false"/>
          <w:sz w:val="20"/>
          <w:szCs w:val="20"/>
        </w:rPr>
        <w:t xml:space="preserve">[ ] Fotografías del Área(s) de Acumulación</w:t>
      </w:r>
    </w:p>
    <w:p>
      <w:pPr>
        <w:spacing w:after="120"/>
      </w:pPr>
      <w:r>
        <w:rPr>
          <w:b w:val="false"/>
          <w:bCs w:val="false"/>
          <w:sz w:val="20"/>
          <w:szCs w:val="20"/>
        </w:rPr>
        <w:t xml:space="preserve"/>
      </w:r>
    </w:p>
    <w:p>
      <w:pPr>
        <w:spacing w:after="120"/>
      </w:pPr>
      <w:r>
        <w:rPr>
          <w:b/>
          <w:bCs/>
          <w:sz w:val="24"/>
          <w:szCs w:val="24"/>
        </w:rPr>
        <w:t xml:space="preserve">--- TRANSPORTE Y ELIMINACIÓN DE RESIDUOS ---</w:t>
      </w:r>
    </w:p>
    <w:p>
      <w:pPr>
        <w:spacing w:after="120"/>
      </w:pPr>
      <w:r>
        <w:rPr>
          <w:b w:val="false"/>
          <w:bCs w:val="false"/>
          <w:sz w:val="20"/>
          <w:szCs w:val="20"/>
        </w:rPr>
        <w:t xml:space="preserve">[ ] ¿Vehículo transportador de residuos con licencia? (Sí, No, N/A)</w:t>
      </w:r>
    </w:p>
    <w:p>
      <w:pPr>
        <w:spacing w:after="120"/>
      </w:pPr>
      <w:r>
        <w:rPr>
          <w:b w:val="false"/>
          <w:bCs w:val="false"/>
          <w:sz w:val="20"/>
          <w:szCs w:val="20"/>
        </w:rPr>
        <w:t xml:space="preserve">[ ] Número de Manifiesto de Residuos</w:t>
      </w:r>
    </w:p>
    <w:p>
      <w:pPr>
        <w:spacing w:after="120"/>
      </w:pPr>
      <w:r>
        <w:rPr>
          <w:b w:val="false"/>
          <w:bCs w:val="false"/>
          <w:sz w:val="20"/>
          <w:szCs w:val="20"/>
        </w:rPr>
        <w:t xml:space="preserve">[ ] Fecha de envío de residuos</w:t>
      </w:r>
    </w:p>
    <w:p>
      <w:pPr>
        <w:spacing w:after="120"/>
      </w:pPr>
      <w:r>
        <w:rPr>
          <w:b w:val="false"/>
          <w:bCs w:val="false"/>
          <w:sz w:val="20"/>
          <w:szCs w:val="20"/>
        </w:rPr>
        <w:t xml:space="preserve">[ ] ¿Seguimiento del manifiesto completado? (Sí - Copia firmada recibida, No, Pendiente)</w:t>
      </w:r>
    </w:p>
    <w:p>
      <w:pPr>
        <w:spacing w:after="120"/>
      </w:pPr>
      <w:r>
        <w:rPr>
          <w:b w:val="false"/>
          <w:bCs w:val="false"/>
          <w:sz w:val="20"/>
          <w:szCs w:val="20"/>
        </w:rPr>
        <w:t xml:space="preserve">[ ] Notas/Comentarios sobre el Envío de Residuos</w:t>
      </w:r>
    </w:p>
    <w:p>
      <w:pPr>
        <w:spacing w:after="120"/>
      </w:pPr>
      <w:r>
        <w:rPr>
          <w:b w:val="false"/>
          <w:bCs w:val="false"/>
          <w:sz w:val="20"/>
          <w:szCs w:val="20"/>
        </w:rPr>
        <w:t xml:space="preserve">[ ] ¿Instalación de eliminación verificada? (Sí - Permitido y Conforme, No, N/A)</w:t>
      </w:r>
    </w:p>
    <w:p>
      <w:pPr>
        <w:spacing w:after="120"/>
      </w:pPr>
      <w:r>
        <w:rPr>
          <w:b w:val="false"/>
          <w:bCs w:val="false"/>
          <w:sz w:val="20"/>
          <w:szCs w:val="20"/>
        </w:rPr>
        <w:t xml:space="preserve">[ ] Copia del Manifiesto de Residuos</w:t>
      </w:r>
    </w:p>
    <w:p>
      <w:pPr>
        <w:spacing w:after="120"/>
      </w:pPr>
      <w:r>
        <w:rPr>
          <w:b w:val="false"/>
          <w:bCs w:val="false"/>
          <w:sz w:val="20"/>
          <w:szCs w:val="20"/>
        </w:rPr>
        <w:t xml:space="preserve"/>
      </w:r>
    </w:p>
    <w:p>
      <w:pPr>
        <w:spacing w:after="120"/>
      </w:pPr>
      <w:r>
        <w:rPr>
          <w:b/>
          <w:bCs/>
          <w:sz w:val="24"/>
          <w:szCs w:val="24"/>
        </w:rPr>
        <w:t xml:space="preserve">--- RESPUESTA A EMERGENCIAS Y CONTROL DE DERRAMES ---</w:t>
      </w:r>
    </w:p>
    <w:p>
      <w:pPr>
        <w:spacing w:after="120"/>
      </w:pPr>
      <w:r>
        <w:rPr>
          <w:b w:val="false"/>
          <w:bCs w:val="false"/>
          <w:sz w:val="20"/>
          <w:szCs w:val="20"/>
        </w:rPr>
        <w:t xml:space="preserve">[ ] ¿Existe un plan de Prevención, Control y Contramedidas de Derrames (SPCC) y está actualizado? (Sí, No, N/A)</w:t>
      </w:r>
    </w:p>
    <w:p>
      <w:pPr>
        <w:spacing w:after="120"/>
      </w:pPr>
      <w:r>
        <w:rPr>
          <w:b w:val="false"/>
          <w:bCs w:val="false"/>
          <w:sz w:val="20"/>
          <w:szCs w:val="20"/>
        </w:rPr>
        <w:t xml:space="preserve">[ ] Describa brevemente las medidas de prevención de derrames de la instalación.</w:t>
      </w:r>
    </w:p>
    <w:p>
      <w:pPr>
        <w:spacing w:after="120"/>
      </w:pPr>
      <w:r>
        <w:rPr>
          <w:b w:val="false"/>
          <w:bCs w:val="false"/>
          <w:sz w:val="20"/>
          <w:szCs w:val="20"/>
        </w:rPr>
        <w:t xml:space="preserve">[ ] ¿Qué equipo de respuesta a derrames está fácilmente disponible? (Almohadillas/Materiales absorbentes, Barreras de contención, Equipo de Protección Personal (EPP), Agentes neutralizantes, Kit(s) de Derrames, Otros (Especificar en LONG_TEXT))</w:t>
      </w:r>
    </w:p>
    <w:p>
      <w:pPr>
        <w:spacing w:after="120"/>
      </w:pPr>
      <w:r>
        <w:rPr>
          <w:b w:val="false"/>
          <w:bCs w:val="false"/>
          <w:sz w:val="20"/>
          <w:szCs w:val="20"/>
        </w:rPr>
        <w:t xml:space="preserve">[ ] Número de miembros capacitados del equipo de respuesta a derrames.</w:t>
      </w:r>
    </w:p>
    <w:p>
      <w:pPr>
        <w:spacing w:after="120"/>
      </w:pPr>
      <w:r>
        <w:rPr>
          <w:b w:val="false"/>
          <w:bCs w:val="false"/>
          <w:sz w:val="20"/>
          <w:szCs w:val="20"/>
        </w:rPr>
        <w:t xml:space="preserve">[ ] Fecha del último simulacro de respuesta a derrames.</w:t>
      </w:r>
    </w:p>
    <w:p>
      <w:pPr>
        <w:spacing w:after="120"/>
      </w:pPr>
      <w:r>
        <w:rPr>
          <w:b w:val="false"/>
          <w:bCs w:val="false"/>
          <w:sz w:val="20"/>
          <w:szCs w:val="20"/>
        </w:rPr>
        <w:t xml:space="preserve">[ ] Describa los procedimientos de comunicación de la instalación para reportar derrames.</w:t>
      </w:r>
    </w:p>
    <w:p>
      <w:pPr>
        <w:spacing w:after="120"/>
      </w:pPr>
      <w:r>
        <w:rPr>
          <w:b w:val="false"/>
          <w:bCs w:val="false"/>
          <w:sz w:val="20"/>
          <w:szCs w:val="20"/>
        </w:rPr>
        <w:t xml:space="preserve">[ ] Suba una copia del Plan de Respuesta a Derrames de la instalación.</w:t>
      </w:r>
    </w:p>
    <w:p>
      <w:pPr>
        <w:spacing w:after="120"/>
      </w:pPr>
      <w:r>
        <w:rPr>
          <w:b w:val="false"/>
          <w:bCs w:val="false"/>
          <w:sz w:val="20"/>
          <w:szCs w:val="20"/>
        </w:rPr>
        <w:t xml:space="preserve">[ ] ¿Son fácilmente accesibles los procedimientos de reporte de derrames para todo el personal relevante? (Sí, No)</w:t>
      </w:r>
    </w:p>
    <w:p>
      <w:pPr>
        <w:spacing w:after="120"/>
      </w:pPr>
      <w:r>
        <w:rPr>
          <w:b w:val="false"/>
          <w:bCs w:val="false"/>
          <w:sz w:val="20"/>
          <w:szCs w:val="20"/>
        </w:rPr>
        <w:t xml:space="preserve"/>
      </w:r>
    </w:p>
    <w:p>
      <w:pPr>
        <w:spacing w:after="120"/>
      </w:pPr>
      <w:r>
        <w:rPr>
          <w:b/>
          <w:bCs/>
          <w:sz w:val="24"/>
          <w:szCs w:val="24"/>
        </w:rPr>
        <w:t xml:space="preserve">--- CAPACITACIÓN Y DOCUMENTACIÓN ---</w:t>
      </w:r>
    </w:p>
    <w:p>
      <w:pPr>
        <w:spacing w:after="120"/>
      </w:pPr>
      <w:r>
        <w:rPr>
          <w:b w:val="false"/>
          <w:bCs w:val="false"/>
          <w:sz w:val="20"/>
          <w:szCs w:val="20"/>
        </w:rPr>
        <w:t xml:space="preserve">[ ] Frecuencia de capacitación en materiales peligrosos (años)</w:t>
      </w:r>
    </w:p>
    <w:p>
      <w:pPr>
        <w:spacing w:after="120"/>
      </w:pPr>
      <w:r>
        <w:rPr>
          <w:b w:val="false"/>
          <w:bCs w:val="false"/>
          <w:sz w:val="20"/>
          <w:szCs w:val="20"/>
        </w:rPr>
        <w:t xml:space="preserve">[ ] Fecha última capacitación en materiales peligrosos</w:t>
      </w:r>
    </w:p>
    <w:p>
      <w:pPr>
        <w:spacing w:after="120"/>
      </w:pPr>
      <w:r>
        <w:rPr>
          <w:b w:val="false"/>
          <w:bCs w:val="false"/>
          <w:sz w:val="20"/>
          <w:szCs w:val="20"/>
        </w:rPr>
        <w:t xml:space="preserve">[ ] Temas de Capacitación Cubiertos (Identificación de Peligros, Comprensión de la SDS, Procedimientos de Manipulación Adecuados, Respuesta a Emergencias, Gestión de Residuos, Requisitos regulatorios)</w:t>
      </w:r>
    </w:p>
    <w:p>
      <w:pPr>
        <w:spacing w:after="120"/>
      </w:pPr>
      <w:r>
        <w:rPr>
          <w:b w:val="false"/>
          <w:bCs w:val="false"/>
          <w:sz w:val="20"/>
          <w:szCs w:val="20"/>
        </w:rPr>
        <w:t xml:space="preserve">[ ] Copia de Registros de Capacitación</w:t>
      </w:r>
    </w:p>
    <w:p>
      <w:pPr>
        <w:spacing w:after="120"/>
      </w:pPr>
      <w:r>
        <w:rPr>
          <w:b w:val="false"/>
          <w:bCs w:val="false"/>
          <w:sz w:val="20"/>
          <w:szCs w:val="20"/>
        </w:rPr>
        <w:t xml:space="preserve">[ ] Descripción del Programa de Capacitación</w:t>
      </w:r>
    </w:p>
    <w:p>
      <w:pPr>
        <w:spacing w:after="120"/>
      </w:pPr>
      <w:r>
        <w:rPr>
          <w:b w:val="false"/>
          <w:bCs w:val="false"/>
          <w:sz w:val="20"/>
          <w:szCs w:val="20"/>
        </w:rPr>
        <w:t xml:space="preserve">[ ] Calificación de Entrenador (Gerente Certificado de Materiales Peligrosos, Empleado calificado con experiencia, Consultor Externo)</w:t>
      </w:r>
    </w:p>
    <w:p>
      <w:pPr>
        <w:spacing w:after="120"/>
      </w:pPr>
      <w:r>
        <w:rPr>
          <w:b w:val="false"/>
          <w:bCs w:val="false"/>
          <w:sz w:val="20"/>
          <w:szCs w:val="20"/>
        </w:rPr>
        <w:t xml:space="preserve">[ ] Número de Empleados Capacitados</w:t>
      </w:r>
    </w:p>
    <w:p>
      <w:pPr>
        <w:spacing w:after="120"/>
      </w:pPr>
      <w:r>
        <w:rPr>
          <w:b w:val="false"/>
          <w:bCs w:val="false"/>
          <w:sz w:val="20"/>
          <w:szCs w:val="20"/>
        </w:rPr>
        <w:t xml:space="preserve">[ ] Fecha de última revisión de la SDS</w:t>
      </w:r>
    </w:p>
    <w:p>
      <w:pPr>
        <w:spacing w:after="120"/>
      </w:pPr>
      <w:r>
        <w:rPr>
          <w:b w:val="false"/>
          <w:bCs w:val="false"/>
          <w:sz w:val="20"/>
          <w:szCs w:val="20"/>
        </w:rPr>
        <w:t xml:space="preserve"/>
      </w:r>
    </w:p>
    <w:p>
      <w:pPr>
        <w:spacing w:after="120"/>
      </w:pPr>
      <w:r>
        <w:rPr>
          <w:b/>
          <w:bCs/>
          <w:sz w:val="24"/>
          <w:szCs w:val="24"/>
        </w:rPr>
        <w:t xml:space="preserve">--- CUMPLIMIENTO NORMATIVO Y MANTENIMIENTO DE REGISTROS ---</w:t>
      </w:r>
    </w:p>
    <w:p>
      <w:pPr>
        <w:spacing w:after="120"/>
      </w:pPr>
      <w:r>
        <w:rPr>
          <w:b w:val="false"/>
          <w:bCs w:val="false"/>
          <w:sz w:val="20"/>
          <w:szCs w:val="20"/>
        </w:rPr>
        <w:t xml:space="preserve">[ ] Fecha de la última auditoría de la agencia reguladora</w:t>
      </w:r>
    </w:p>
    <w:p>
      <w:pPr>
        <w:spacing w:after="120"/>
      </w:pPr>
      <w:r>
        <w:rPr>
          <w:b w:val="false"/>
          <w:bCs w:val="false"/>
          <w:sz w:val="20"/>
          <w:szCs w:val="20"/>
        </w:rPr>
        <w:t xml:space="preserve">[ ] Resumen de Hallazgos de Auditoría y Acciones Correctivas</w:t>
      </w:r>
    </w:p>
    <w:p>
      <w:pPr>
        <w:spacing w:after="120"/>
      </w:pPr>
      <w:r>
        <w:rPr>
          <w:b w:val="false"/>
          <w:bCs w:val="false"/>
          <w:sz w:val="20"/>
          <w:szCs w:val="20"/>
        </w:rPr>
        <w:t xml:space="preserve">[ ] Número de identificación de la EPA (si corresponde)</w:t>
      </w:r>
    </w:p>
    <w:p>
      <w:pPr>
        <w:spacing w:after="120"/>
      </w:pPr>
      <w:r>
        <w:rPr>
          <w:b w:val="false"/>
          <w:bCs w:val="false"/>
          <w:sz w:val="20"/>
          <w:szCs w:val="20"/>
        </w:rPr>
        <w:t xml:space="preserve">[ ] Persona de Contacto de la Agencia Reguladora Principal (EPA, Agencia Estatal Ambiental, Autoridad local)</w:t>
      </w:r>
    </w:p>
    <w:p>
      <w:pPr>
        <w:spacing w:after="120"/>
      </w:pPr>
      <w:r>
        <w:rPr>
          <w:b w:val="false"/>
          <w:bCs w:val="false"/>
          <w:sz w:val="20"/>
          <w:szCs w:val="20"/>
        </w:rPr>
        <w:t xml:space="preserve">[ ] Nombre de la persona de contacto</w:t>
      </w:r>
    </w:p>
    <w:p>
      <w:pPr>
        <w:spacing w:after="120"/>
      </w:pPr>
      <w:r>
        <w:rPr>
          <w:b w:val="false"/>
          <w:bCs w:val="false"/>
          <w:sz w:val="20"/>
          <w:szCs w:val="20"/>
        </w:rPr>
        <w:t xml:space="preserve">[ ] Número de teléfono de la persona de contacto</w:t>
      </w:r>
    </w:p>
    <w:p>
      <w:pPr>
        <w:spacing w:after="120"/>
      </w:pPr>
      <w:r>
        <w:rPr>
          <w:b w:val="false"/>
          <w:bCs w:val="false"/>
          <w:sz w:val="20"/>
          <w:szCs w:val="20"/>
        </w:rPr>
        <w:t xml:space="preserve">[ ] Dirección de correo electrónico de la persona de contacto</w:t>
      </w:r>
    </w:p>
    <w:p>
      <w:pPr>
        <w:spacing w:after="120"/>
      </w:pPr>
      <w:r>
        <w:rPr>
          <w:b w:val="false"/>
          <w:bCs w:val="false"/>
          <w:sz w:val="20"/>
          <w:szCs w:val="20"/>
        </w:rPr>
        <w:t xml:space="preserve">[ ] Copias de Permisos y Licencias</w:t>
      </w:r>
    </w:p>
    <w:p>
      <w:pPr>
        <w:spacing w:after="120"/>
      </w:pPr>
      <w:r>
        <w:rPr>
          <w:b w:val="false"/>
          <w:bCs w:val="false"/>
          <w:sz w:val="20"/>
          <w:szCs w:val="20"/>
        </w:rPr>
        <w:t xml:space="preserve">[ ] Fecha de Revisión del Último Registro de Capacitación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https://checklistguro.com/templates/facility-management/waste-management-hazardous-materials-checklist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2026-06-22T12:13:44.056Z</dcterms:created>
  <dcterms:modified xsi:type="dcterms:W3CDTF">2026-06-22T12:13:44.056Z</dcterms:modified>
</cp:coreProperties>
</file>

<file path=docProps/custom.xml><?xml version="1.0" encoding="utf-8"?>
<Properties xmlns="http://schemas.openxmlformats.org/officeDocument/2006/custom-properties" xmlns:vt="http://schemas.openxmlformats.org/officeDocument/2006/docPropsVTypes"/>
</file>